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2CF9B" w14:textId="469F76CB" w:rsidR="00581190" w:rsidRPr="006403D0" w:rsidRDefault="00932EF6" w:rsidP="00B0018E">
      <w:pPr>
        <w:tabs>
          <w:tab w:val="left" w:pos="35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Toruń, 11</w:t>
      </w:r>
      <w:r w:rsidR="006403D0" w:rsidRPr="006403D0">
        <w:rPr>
          <w:rFonts w:ascii="Arial" w:hAnsi="Arial" w:cs="Arial"/>
        </w:rPr>
        <w:t xml:space="preserve">.05.2026 r. </w:t>
      </w:r>
    </w:p>
    <w:p w14:paraId="6A99208B" w14:textId="0F82523C" w:rsidR="00581190" w:rsidRPr="00D556D0" w:rsidRDefault="00581190" w:rsidP="00581190">
      <w:pPr>
        <w:rPr>
          <w:rFonts w:ascii="Arial" w:hAnsi="Arial" w:cs="Arial"/>
        </w:rPr>
      </w:pPr>
    </w:p>
    <w:p w14:paraId="228BC5DF" w14:textId="19819D4C" w:rsidR="00BE4A17" w:rsidRPr="001C2A04" w:rsidRDefault="00581190" w:rsidP="001C2A04">
      <w:pPr>
        <w:autoSpaceDE w:val="0"/>
        <w:spacing w:line="360" w:lineRule="auto"/>
        <w:jc w:val="center"/>
        <w:rPr>
          <w:rFonts w:ascii="Arial" w:eastAsia="Calibri" w:hAnsi="Arial" w:cs="Arial"/>
          <w:b/>
          <w:bCs/>
          <w:color w:val="auto"/>
        </w:rPr>
      </w:pPr>
      <w:r w:rsidRPr="00D556D0">
        <w:rPr>
          <w:rFonts w:ascii="Arial" w:hAnsi="Arial" w:cs="Arial"/>
        </w:rPr>
        <w:tab/>
      </w:r>
      <w:r w:rsidR="00BE4A17" w:rsidRPr="001C2A04">
        <w:rPr>
          <w:rFonts w:ascii="Arial" w:eastAsia="Calibri" w:hAnsi="Arial" w:cs="Arial"/>
          <w:b/>
          <w:bCs/>
          <w:color w:val="auto"/>
        </w:rPr>
        <w:t xml:space="preserve">REGULAMIN REKRUTACJI </w:t>
      </w:r>
      <w:r w:rsidR="00A2738F" w:rsidRPr="001C2A04">
        <w:rPr>
          <w:rFonts w:ascii="Arial" w:eastAsia="Calibri" w:hAnsi="Arial" w:cs="Arial"/>
          <w:b/>
          <w:bCs/>
          <w:color w:val="auto"/>
        </w:rPr>
        <w:t>I UCZESTNICTWA W PROJEKCIE</w:t>
      </w:r>
    </w:p>
    <w:p w14:paraId="6732B82D" w14:textId="7E8C26AF" w:rsidR="00BE4A17" w:rsidRDefault="00BE4A17" w:rsidP="001C2A04">
      <w:pPr>
        <w:spacing w:line="360" w:lineRule="auto"/>
        <w:jc w:val="center"/>
        <w:rPr>
          <w:rFonts w:ascii="Arial" w:hAnsi="Arial" w:cs="Arial"/>
          <w:i/>
          <w:color w:val="auto"/>
        </w:rPr>
      </w:pPr>
      <w:r w:rsidRPr="001C2A04">
        <w:rPr>
          <w:rFonts w:ascii="Arial" w:eastAsia="Calibri" w:hAnsi="Arial" w:cs="Arial"/>
          <w:bCs/>
          <w:color w:val="auto"/>
        </w:rPr>
        <w:t xml:space="preserve">pt. </w:t>
      </w:r>
      <w:r w:rsidRPr="001C2A04">
        <w:rPr>
          <w:rFonts w:ascii="Arial" w:hAnsi="Arial" w:cs="Arial"/>
          <w:i/>
          <w:color w:val="auto"/>
        </w:rPr>
        <w:t>„Ku dojrzałości”</w:t>
      </w:r>
    </w:p>
    <w:p w14:paraId="61B4FD49" w14:textId="0A3D1B14" w:rsidR="00176B3D" w:rsidRPr="001C2A04" w:rsidRDefault="00176B3D" w:rsidP="001C2A04">
      <w:pPr>
        <w:spacing w:line="360" w:lineRule="auto"/>
        <w:jc w:val="center"/>
        <w:rPr>
          <w:rFonts w:ascii="Arial" w:hAnsi="Arial" w:cs="Arial"/>
          <w:i/>
          <w:color w:val="auto"/>
        </w:rPr>
      </w:pPr>
      <w:r>
        <w:rPr>
          <w:rFonts w:ascii="Arial" w:hAnsi="Arial" w:cs="Arial"/>
          <w:i/>
          <w:color w:val="auto"/>
        </w:rPr>
        <w:t xml:space="preserve"> </w:t>
      </w:r>
    </w:p>
    <w:p w14:paraId="1FD09115" w14:textId="77777777" w:rsidR="00BE4A17" w:rsidRPr="001C2A04" w:rsidRDefault="00BE4A17" w:rsidP="001C2A04">
      <w:pPr>
        <w:autoSpaceDE w:val="0"/>
        <w:spacing w:line="360" w:lineRule="auto"/>
        <w:ind w:right="283"/>
        <w:jc w:val="center"/>
        <w:rPr>
          <w:rFonts w:ascii="Arial" w:hAnsi="Arial" w:cs="Arial"/>
          <w:i/>
          <w:color w:val="auto"/>
        </w:rPr>
      </w:pPr>
    </w:p>
    <w:p w14:paraId="1F5A9A56" w14:textId="77777777" w:rsidR="00BE4A17" w:rsidRPr="001C2A04" w:rsidRDefault="00BE4A17" w:rsidP="001C2A04">
      <w:pPr>
        <w:autoSpaceDE w:val="0"/>
        <w:spacing w:line="360" w:lineRule="auto"/>
        <w:jc w:val="center"/>
        <w:rPr>
          <w:rFonts w:ascii="Arial" w:eastAsia="Calibri" w:hAnsi="Arial" w:cs="Arial"/>
          <w:bCs/>
          <w:color w:val="auto"/>
        </w:rPr>
      </w:pPr>
      <w:r w:rsidRPr="001C2A04">
        <w:rPr>
          <w:rFonts w:ascii="Arial" w:eastAsia="Calibri" w:hAnsi="Arial" w:cs="Arial"/>
          <w:bCs/>
          <w:color w:val="auto"/>
        </w:rPr>
        <w:t>§ 1</w:t>
      </w:r>
    </w:p>
    <w:p w14:paraId="71DFA88F" w14:textId="77777777" w:rsidR="00BE4A17" w:rsidRPr="001C2A04" w:rsidRDefault="00BE4A17" w:rsidP="001C2A04">
      <w:pPr>
        <w:autoSpaceDE w:val="0"/>
        <w:spacing w:line="360" w:lineRule="auto"/>
        <w:jc w:val="center"/>
        <w:rPr>
          <w:rFonts w:ascii="Arial" w:eastAsia="Calibri" w:hAnsi="Arial" w:cs="Arial"/>
          <w:bCs/>
          <w:color w:val="auto"/>
        </w:rPr>
      </w:pPr>
      <w:r w:rsidRPr="001C2A04">
        <w:rPr>
          <w:rFonts w:ascii="Arial" w:eastAsia="Calibri" w:hAnsi="Arial" w:cs="Arial"/>
          <w:bCs/>
          <w:color w:val="auto"/>
        </w:rPr>
        <w:t>Postanowienia ogólne</w:t>
      </w:r>
    </w:p>
    <w:p w14:paraId="2C52758E" w14:textId="77777777" w:rsidR="00BE4A17" w:rsidRPr="001C2A04" w:rsidRDefault="00BE4A17" w:rsidP="001C2A04">
      <w:pPr>
        <w:autoSpaceDE w:val="0"/>
        <w:spacing w:line="360" w:lineRule="auto"/>
        <w:jc w:val="both"/>
        <w:rPr>
          <w:rFonts w:ascii="Arial" w:eastAsia="Calibri" w:hAnsi="Arial" w:cs="Arial"/>
          <w:bCs/>
          <w:color w:val="auto"/>
        </w:rPr>
      </w:pPr>
    </w:p>
    <w:p w14:paraId="727488F2" w14:textId="49AD0E1F" w:rsidR="00BE4A17" w:rsidRPr="001C2A04" w:rsidRDefault="00BE4A17" w:rsidP="001C2A04">
      <w:pPr>
        <w:numPr>
          <w:ilvl w:val="0"/>
          <w:numId w:val="2"/>
        </w:numPr>
        <w:autoSpaceDE w:val="0"/>
        <w:spacing w:line="360" w:lineRule="auto"/>
        <w:ind w:left="426" w:hanging="426"/>
        <w:jc w:val="both"/>
        <w:rPr>
          <w:rFonts w:ascii="Arial" w:hAnsi="Arial" w:cs="Arial"/>
          <w:color w:val="auto"/>
          <w:u w:val="single"/>
        </w:rPr>
      </w:pPr>
      <w:r w:rsidRPr="001C2A04">
        <w:rPr>
          <w:rFonts w:ascii="Arial" w:eastAsia="Calibri" w:hAnsi="Arial" w:cs="Arial"/>
          <w:color w:val="auto"/>
        </w:rPr>
        <w:t xml:space="preserve">Projekt pt. </w:t>
      </w:r>
      <w:r w:rsidRPr="001C2A04">
        <w:rPr>
          <w:rFonts w:ascii="Arial" w:hAnsi="Arial" w:cs="Arial"/>
          <w:color w:val="auto"/>
        </w:rPr>
        <w:t xml:space="preserve">„Ku dojrzałości” </w:t>
      </w:r>
      <w:r w:rsidRPr="001C2A04">
        <w:rPr>
          <w:rFonts w:ascii="Arial" w:eastAsia="Calibri" w:hAnsi="Arial" w:cs="Arial"/>
          <w:color w:val="auto"/>
        </w:rPr>
        <w:t>Nr</w:t>
      </w:r>
      <w:r w:rsidRPr="001C2A04">
        <w:rPr>
          <w:rFonts w:ascii="Arial" w:eastAsia="Calibri" w:hAnsi="Arial" w:cs="Arial"/>
          <w:i/>
          <w:color w:val="auto"/>
        </w:rPr>
        <w:t xml:space="preserve"> </w:t>
      </w:r>
      <w:r w:rsidRPr="001C2A04">
        <w:rPr>
          <w:rFonts w:ascii="Arial" w:hAnsi="Arial" w:cs="Arial"/>
          <w:color w:val="auto"/>
        </w:rPr>
        <w:t>FERS.05.01-IZ.00-0031/25</w:t>
      </w:r>
      <w:r w:rsidRPr="001C2A04">
        <w:rPr>
          <w:rFonts w:ascii="Arial" w:hAnsi="Arial" w:cs="Arial"/>
          <w:i/>
          <w:color w:val="auto"/>
        </w:rPr>
        <w:t xml:space="preserve"> </w:t>
      </w:r>
      <w:r w:rsidRPr="001C2A04">
        <w:rPr>
          <w:rFonts w:ascii="Arial" w:eastAsia="Calibri" w:hAnsi="Arial" w:cs="Arial"/>
          <w:color w:val="auto"/>
        </w:rPr>
        <w:t xml:space="preserve">jest realizowany przez Gminę Miasta Toruń </w:t>
      </w:r>
      <w:r w:rsidR="00073410" w:rsidRPr="001C2A04">
        <w:rPr>
          <w:rFonts w:ascii="Arial" w:eastAsia="Calibri" w:hAnsi="Arial" w:cs="Arial"/>
          <w:color w:val="auto"/>
        </w:rPr>
        <w:t>–</w:t>
      </w:r>
      <w:r w:rsidRPr="001C2A04">
        <w:rPr>
          <w:rFonts w:ascii="Arial" w:eastAsia="Calibri" w:hAnsi="Arial" w:cs="Arial"/>
          <w:color w:val="auto"/>
        </w:rPr>
        <w:t xml:space="preserve"> </w:t>
      </w:r>
      <w:r w:rsidR="00073410" w:rsidRPr="001C2A04">
        <w:rPr>
          <w:rFonts w:ascii="Arial" w:eastAsia="Calibri" w:hAnsi="Arial" w:cs="Arial"/>
          <w:color w:val="auto"/>
        </w:rPr>
        <w:t>Miejski Ośrodek Pomocy Rodzinie w Toruniu</w:t>
      </w:r>
      <w:r w:rsidRPr="001C2A04">
        <w:rPr>
          <w:rFonts w:ascii="Arial" w:eastAsia="Calibri" w:hAnsi="Arial" w:cs="Arial"/>
          <w:color w:val="auto"/>
        </w:rPr>
        <w:t xml:space="preserve"> w partnerstwie z Fundacją Gospodarczą Pro Europa. </w:t>
      </w:r>
    </w:p>
    <w:p w14:paraId="7BB6AD3D" w14:textId="6F462A12" w:rsidR="00BE4A17" w:rsidRPr="001C2A04" w:rsidRDefault="00BE4A17" w:rsidP="001C2A04">
      <w:pPr>
        <w:numPr>
          <w:ilvl w:val="0"/>
          <w:numId w:val="2"/>
        </w:numPr>
        <w:autoSpaceDE w:val="0"/>
        <w:spacing w:line="360" w:lineRule="auto"/>
        <w:ind w:left="426" w:hanging="426"/>
        <w:jc w:val="both"/>
        <w:rPr>
          <w:rFonts w:ascii="Arial" w:eastAsia="Calibri" w:hAnsi="Arial" w:cs="Arial"/>
          <w:color w:val="auto"/>
        </w:rPr>
      </w:pPr>
      <w:r w:rsidRPr="001C2A04">
        <w:rPr>
          <w:rFonts w:ascii="Arial" w:eastAsia="Calibri" w:hAnsi="Arial" w:cs="Arial"/>
          <w:color w:val="auto"/>
        </w:rPr>
        <w:t>Projekt jest współfinansowany ze środków</w:t>
      </w:r>
      <w:r w:rsidRPr="001C2A04">
        <w:rPr>
          <w:rFonts w:ascii="Arial" w:eastAsia="Calibri" w:hAnsi="Arial" w:cs="Arial"/>
          <w:color w:val="auto"/>
          <w:lang w:eastAsia="en-US"/>
        </w:rPr>
        <w:t xml:space="preserve"> unijnych w ramach</w:t>
      </w:r>
      <w:r w:rsidRPr="001C2A04">
        <w:rPr>
          <w:rFonts w:ascii="Arial" w:hAnsi="Arial" w:cs="Arial"/>
          <w:color w:val="auto"/>
        </w:rPr>
        <w:t xml:space="preserve"> programu Fundusze Europejskie dla Rozwoju Społecznego 2021-2027, Działanie 5.1 Innowacje społeczne (innowacyjne działania społeczne). </w:t>
      </w:r>
    </w:p>
    <w:p w14:paraId="4BDBCA9B" w14:textId="0302A347" w:rsidR="00BE4A17" w:rsidRPr="001C2A04" w:rsidRDefault="00BE4A17" w:rsidP="001C2A04">
      <w:pPr>
        <w:numPr>
          <w:ilvl w:val="0"/>
          <w:numId w:val="2"/>
        </w:numPr>
        <w:autoSpaceDE w:val="0"/>
        <w:spacing w:line="360" w:lineRule="auto"/>
        <w:ind w:left="426" w:hanging="426"/>
        <w:jc w:val="both"/>
        <w:rPr>
          <w:rFonts w:ascii="Arial" w:eastAsia="Calibri" w:hAnsi="Arial" w:cs="Arial"/>
          <w:color w:val="auto"/>
          <w:lang w:eastAsia="en-US"/>
        </w:rPr>
      </w:pPr>
      <w:r w:rsidRPr="001C2A04">
        <w:rPr>
          <w:rFonts w:ascii="Arial" w:eastAsia="Calibri" w:hAnsi="Arial" w:cs="Arial"/>
          <w:color w:val="auto"/>
        </w:rPr>
        <w:t xml:space="preserve">Obszarem realizacji Projektu jest miasto Toruń. </w:t>
      </w:r>
    </w:p>
    <w:p w14:paraId="49F86EE1" w14:textId="75EBB4F9" w:rsidR="00BE4A17" w:rsidRPr="001C2A04" w:rsidRDefault="00BE4A17" w:rsidP="001C2A04">
      <w:pPr>
        <w:numPr>
          <w:ilvl w:val="0"/>
          <w:numId w:val="2"/>
        </w:numPr>
        <w:autoSpaceDE w:val="0"/>
        <w:spacing w:line="360" w:lineRule="auto"/>
        <w:ind w:left="426" w:hanging="426"/>
        <w:jc w:val="both"/>
        <w:rPr>
          <w:rFonts w:ascii="Arial" w:eastAsia="Calibri" w:hAnsi="Arial" w:cs="Arial"/>
          <w:color w:val="auto"/>
          <w:lang w:eastAsia="en-US"/>
        </w:rPr>
      </w:pPr>
      <w:r w:rsidRPr="001C2A04">
        <w:rPr>
          <w:rFonts w:ascii="Arial" w:eastAsia="Calibri" w:hAnsi="Arial" w:cs="Arial"/>
          <w:color w:val="auto"/>
        </w:rPr>
        <w:t xml:space="preserve">Okres realizacji Projektu: </w:t>
      </w:r>
      <w:r w:rsidR="00073410" w:rsidRPr="001C2A04">
        <w:rPr>
          <w:rFonts w:ascii="Arial" w:hAnsi="Arial" w:cs="Arial"/>
          <w:color w:val="auto"/>
        </w:rPr>
        <w:t xml:space="preserve">01.03.2026 r. – 30.06.2029 r. </w:t>
      </w:r>
    </w:p>
    <w:p w14:paraId="5AC28E05" w14:textId="2FD712AE" w:rsidR="00BE4A17" w:rsidRPr="001C2A04" w:rsidRDefault="00BE4A17" w:rsidP="001C2A04">
      <w:pPr>
        <w:numPr>
          <w:ilvl w:val="0"/>
          <w:numId w:val="2"/>
        </w:numPr>
        <w:autoSpaceDE w:val="0"/>
        <w:spacing w:line="360" w:lineRule="auto"/>
        <w:ind w:left="426" w:hanging="426"/>
        <w:jc w:val="both"/>
        <w:rPr>
          <w:rFonts w:ascii="Arial" w:eastAsia="Calibri" w:hAnsi="Arial" w:cs="Arial"/>
          <w:color w:val="auto"/>
          <w:lang w:eastAsia="en-US"/>
        </w:rPr>
      </w:pPr>
      <w:r w:rsidRPr="001C2A04">
        <w:rPr>
          <w:rFonts w:ascii="Arial" w:eastAsia="Calibri" w:hAnsi="Arial" w:cs="Arial"/>
          <w:color w:val="auto"/>
        </w:rPr>
        <w:t>Informacje na temat Projektu znajdują się na stronie internetowej</w:t>
      </w:r>
      <w:r w:rsidR="00073410" w:rsidRPr="001C2A04">
        <w:rPr>
          <w:rFonts w:ascii="Arial" w:eastAsia="Calibri" w:hAnsi="Arial" w:cs="Arial"/>
          <w:color w:val="auto"/>
        </w:rPr>
        <w:t xml:space="preserve"> </w:t>
      </w:r>
      <w:hyperlink r:id="rId8" w:history="1">
        <w:r w:rsidR="00073410" w:rsidRPr="001C2A04">
          <w:rPr>
            <w:rStyle w:val="Hipercze"/>
            <w:rFonts w:ascii="Arial" w:eastAsia="Calibri" w:hAnsi="Arial" w:cs="Arial"/>
          </w:rPr>
          <w:t>https://www.um.torun.pl/</w:t>
        </w:r>
      </w:hyperlink>
      <w:r w:rsidR="00D556D0" w:rsidRPr="001C2A04">
        <w:rPr>
          <w:rFonts w:ascii="Arial" w:eastAsia="Calibri" w:hAnsi="Arial" w:cs="Arial"/>
          <w:color w:val="auto"/>
        </w:rPr>
        <w:t>;</w:t>
      </w:r>
      <w:hyperlink r:id="rId9" w:history="1">
        <w:r w:rsidR="00073410" w:rsidRPr="001C2A04">
          <w:rPr>
            <w:rStyle w:val="Hipercze"/>
            <w:rFonts w:ascii="Arial" w:eastAsia="Calibri" w:hAnsi="Arial" w:cs="Arial"/>
          </w:rPr>
          <w:t>https://mopr.torun.pl/</w:t>
        </w:r>
      </w:hyperlink>
      <w:r w:rsidR="00D556D0" w:rsidRPr="001C2A04">
        <w:rPr>
          <w:rFonts w:ascii="Arial" w:eastAsia="Calibri" w:hAnsi="Arial" w:cs="Arial"/>
          <w:color w:val="auto"/>
        </w:rPr>
        <w:t>;</w:t>
      </w:r>
      <w:hyperlink r:id="rId10" w:history="1">
        <w:r w:rsidR="00073410" w:rsidRPr="001C2A04">
          <w:rPr>
            <w:rStyle w:val="Hipercze"/>
            <w:rFonts w:ascii="Arial" w:eastAsia="Calibri" w:hAnsi="Arial" w:cs="Arial"/>
          </w:rPr>
          <w:t>www.fundacja-proeuropa.org.pl/projekty/</w:t>
        </w:r>
      </w:hyperlink>
      <w:r w:rsidR="00073410" w:rsidRPr="001C2A04">
        <w:rPr>
          <w:rStyle w:val="Hipercze"/>
          <w:rFonts w:ascii="Arial" w:eastAsia="Calibri" w:hAnsi="Arial" w:cs="Arial"/>
          <w:color w:val="auto"/>
        </w:rPr>
        <w:t xml:space="preserve">. </w:t>
      </w:r>
    </w:p>
    <w:p w14:paraId="74CF3F50" w14:textId="797AE24F" w:rsidR="00BE4A17" w:rsidRPr="00BE76D5" w:rsidRDefault="00BE4A17" w:rsidP="001C2A04">
      <w:pPr>
        <w:numPr>
          <w:ilvl w:val="0"/>
          <w:numId w:val="2"/>
        </w:numPr>
        <w:autoSpaceDE w:val="0"/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1C2A04">
        <w:rPr>
          <w:rFonts w:ascii="Arial" w:eastAsia="Calibri" w:hAnsi="Arial" w:cs="Arial"/>
          <w:color w:val="auto"/>
        </w:rPr>
        <w:t xml:space="preserve">Projekt jest realizowany zgodnie z obowiązującymi dokumentami programowymi </w:t>
      </w:r>
      <w:r w:rsidR="00073410" w:rsidRPr="001C2A04">
        <w:rPr>
          <w:rFonts w:ascii="Arial" w:hAnsi="Arial" w:cs="Arial"/>
          <w:color w:val="auto"/>
        </w:rPr>
        <w:t xml:space="preserve">w ramach Funduszy Europejskich dla Rozwoju Społecznego </w:t>
      </w:r>
      <w:r w:rsidRPr="001C2A04">
        <w:rPr>
          <w:rFonts w:ascii="Arial" w:hAnsi="Arial" w:cs="Arial"/>
          <w:color w:val="auto"/>
        </w:rPr>
        <w:t xml:space="preserve">2021-2027 oraz aktami prawnymi regulującymi </w:t>
      </w:r>
      <w:r w:rsidR="00073410" w:rsidRPr="001C2A04">
        <w:rPr>
          <w:rFonts w:ascii="Arial" w:hAnsi="Arial" w:cs="Arial"/>
          <w:color w:val="auto"/>
        </w:rPr>
        <w:t>zasady wdrażania Funduszy Europejskich dla Rozwoju Spo</w:t>
      </w:r>
      <w:r w:rsidR="00C80975">
        <w:rPr>
          <w:rFonts w:ascii="Arial" w:hAnsi="Arial" w:cs="Arial"/>
          <w:color w:val="auto"/>
        </w:rPr>
        <w:t>łecznego 2021-2027, opracowanymi</w:t>
      </w:r>
      <w:r w:rsidR="00073410" w:rsidRPr="001C2A04">
        <w:rPr>
          <w:rFonts w:ascii="Arial" w:hAnsi="Arial" w:cs="Arial"/>
          <w:color w:val="auto"/>
        </w:rPr>
        <w:t xml:space="preserve"> przez Ministerstwo Funduszy i Polityki </w:t>
      </w:r>
      <w:r w:rsidR="00073410" w:rsidRPr="00BE76D5">
        <w:rPr>
          <w:rFonts w:ascii="Arial" w:hAnsi="Arial" w:cs="Arial"/>
          <w:color w:val="auto"/>
        </w:rPr>
        <w:t xml:space="preserve">Regionalnej. </w:t>
      </w:r>
    </w:p>
    <w:p w14:paraId="60847300" w14:textId="59DD3D2A" w:rsidR="00BE4A17" w:rsidRPr="00BE76D5" w:rsidRDefault="00BE4A17" w:rsidP="001C2A04">
      <w:pPr>
        <w:numPr>
          <w:ilvl w:val="0"/>
          <w:numId w:val="2"/>
        </w:numPr>
        <w:autoSpaceDE w:val="0"/>
        <w:spacing w:line="360" w:lineRule="auto"/>
        <w:ind w:left="426" w:hanging="426"/>
        <w:jc w:val="both"/>
        <w:rPr>
          <w:rFonts w:ascii="Arial" w:eastAsia="Calibri" w:hAnsi="Arial" w:cs="Arial"/>
          <w:color w:val="auto"/>
          <w:lang w:eastAsia="en-US"/>
        </w:rPr>
      </w:pPr>
      <w:r w:rsidRPr="00BE76D5">
        <w:rPr>
          <w:rFonts w:ascii="Arial" w:eastAsia="Calibri" w:hAnsi="Arial" w:cs="Arial"/>
          <w:color w:val="auto"/>
        </w:rPr>
        <w:t>Niniejszy Regulamin określa kryteria r</w:t>
      </w:r>
      <w:r w:rsidR="00BE76D5" w:rsidRPr="00BE76D5">
        <w:rPr>
          <w:rFonts w:ascii="Arial" w:eastAsia="Calibri" w:hAnsi="Arial" w:cs="Arial"/>
          <w:color w:val="auto"/>
        </w:rPr>
        <w:t xml:space="preserve">ekrutacji </w:t>
      </w:r>
      <w:r w:rsidR="00BE76D5">
        <w:rPr>
          <w:rFonts w:ascii="Arial" w:eastAsia="Calibri" w:hAnsi="Arial" w:cs="Arial"/>
          <w:color w:val="auto"/>
        </w:rPr>
        <w:t xml:space="preserve">Uczestników </w:t>
      </w:r>
      <w:r w:rsidR="00BE76D5" w:rsidRPr="00BE76D5">
        <w:rPr>
          <w:rFonts w:ascii="Arial" w:eastAsia="Calibri" w:hAnsi="Arial" w:cs="Arial"/>
          <w:color w:val="auto"/>
        </w:rPr>
        <w:t xml:space="preserve">oraz formy wsparcia przewidziane w Projekcie. </w:t>
      </w:r>
    </w:p>
    <w:p w14:paraId="543CC421" w14:textId="77777777" w:rsidR="00BE4A17" w:rsidRPr="001C2A04" w:rsidRDefault="00BE4A17" w:rsidP="001C2A04">
      <w:pPr>
        <w:tabs>
          <w:tab w:val="left" w:pos="6195"/>
        </w:tabs>
        <w:spacing w:line="360" w:lineRule="auto"/>
        <w:jc w:val="center"/>
        <w:rPr>
          <w:rFonts w:ascii="Arial" w:hAnsi="Arial" w:cs="Arial"/>
          <w:bCs/>
          <w:color w:val="auto"/>
        </w:rPr>
      </w:pPr>
      <w:r w:rsidRPr="001C2A04">
        <w:rPr>
          <w:rFonts w:ascii="Arial" w:hAnsi="Arial" w:cs="Arial"/>
          <w:bCs/>
          <w:color w:val="auto"/>
        </w:rPr>
        <w:t>§ 2</w:t>
      </w:r>
    </w:p>
    <w:p w14:paraId="3A3D0CDE" w14:textId="77777777" w:rsidR="00BE4A17" w:rsidRPr="001C2A04" w:rsidRDefault="00BE4A17" w:rsidP="001C2A04">
      <w:pPr>
        <w:autoSpaceDE w:val="0"/>
        <w:spacing w:line="360" w:lineRule="auto"/>
        <w:jc w:val="center"/>
        <w:rPr>
          <w:rFonts w:ascii="Arial" w:eastAsia="Calibri" w:hAnsi="Arial" w:cs="Arial"/>
          <w:bCs/>
          <w:color w:val="auto"/>
        </w:rPr>
      </w:pPr>
      <w:r w:rsidRPr="001C2A04">
        <w:rPr>
          <w:rFonts w:ascii="Arial" w:eastAsia="Calibri" w:hAnsi="Arial" w:cs="Arial"/>
          <w:bCs/>
          <w:color w:val="auto"/>
        </w:rPr>
        <w:t>Definicje podstawowe</w:t>
      </w:r>
    </w:p>
    <w:p w14:paraId="5323632F" w14:textId="77777777" w:rsidR="00BE4A17" w:rsidRPr="001C2A04" w:rsidRDefault="00BE4A17" w:rsidP="001C2A04">
      <w:pPr>
        <w:autoSpaceDE w:val="0"/>
        <w:spacing w:line="360" w:lineRule="auto"/>
        <w:ind w:right="283"/>
        <w:jc w:val="center"/>
        <w:rPr>
          <w:rFonts w:ascii="Arial" w:eastAsia="Calibri" w:hAnsi="Arial" w:cs="Arial"/>
          <w:color w:val="auto"/>
        </w:rPr>
      </w:pPr>
    </w:p>
    <w:p w14:paraId="0FA0E74E" w14:textId="77777777" w:rsidR="00BE4A17" w:rsidRPr="001C2A04" w:rsidRDefault="00BE4A17" w:rsidP="001C2A04">
      <w:pPr>
        <w:autoSpaceDE w:val="0"/>
        <w:spacing w:line="360" w:lineRule="auto"/>
        <w:jc w:val="both"/>
        <w:rPr>
          <w:rFonts w:ascii="Arial" w:eastAsia="Calibri" w:hAnsi="Arial" w:cs="Arial"/>
          <w:color w:val="auto"/>
        </w:rPr>
      </w:pPr>
      <w:r w:rsidRPr="001C2A04">
        <w:rPr>
          <w:rFonts w:ascii="Arial" w:eastAsia="Calibri" w:hAnsi="Arial" w:cs="Arial"/>
          <w:color w:val="auto"/>
        </w:rPr>
        <w:t xml:space="preserve">Na potrzeby niniejszego Regulaminu będą używane następujące definicje pojęć: </w:t>
      </w:r>
    </w:p>
    <w:p w14:paraId="2AD65E06" w14:textId="77777777" w:rsidR="00BE4A17" w:rsidRPr="001C2A04" w:rsidRDefault="00BE4A17" w:rsidP="001C2A04">
      <w:pPr>
        <w:autoSpaceDE w:val="0"/>
        <w:spacing w:line="360" w:lineRule="auto"/>
        <w:ind w:left="720" w:right="283"/>
        <w:jc w:val="both"/>
        <w:rPr>
          <w:rFonts w:ascii="Arial" w:eastAsia="Calibri" w:hAnsi="Arial" w:cs="Arial"/>
          <w:bCs/>
          <w:color w:val="auto"/>
        </w:rPr>
      </w:pPr>
    </w:p>
    <w:p w14:paraId="7CE1D8FA" w14:textId="0D384ABB" w:rsidR="00BE4A17" w:rsidRPr="001C2A04" w:rsidRDefault="00BE4A17" w:rsidP="001C2A04">
      <w:pPr>
        <w:numPr>
          <w:ilvl w:val="0"/>
          <w:numId w:val="1"/>
        </w:numPr>
        <w:autoSpaceDE w:val="0"/>
        <w:spacing w:line="360" w:lineRule="auto"/>
        <w:ind w:left="426" w:hanging="426"/>
        <w:jc w:val="both"/>
        <w:rPr>
          <w:rFonts w:ascii="Arial" w:eastAsia="Calibri" w:hAnsi="Arial" w:cs="Arial"/>
          <w:color w:val="auto"/>
        </w:rPr>
      </w:pPr>
      <w:r w:rsidRPr="001C2A04">
        <w:rPr>
          <w:rFonts w:ascii="Arial" w:eastAsia="Calibri" w:hAnsi="Arial" w:cs="Arial"/>
          <w:b/>
          <w:bCs/>
          <w:color w:val="auto"/>
        </w:rPr>
        <w:lastRenderedPageBreak/>
        <w:t xml:space="preserve">Projekt </w:t>
      </w:r>
      <w:r w:rsidRPr="001C2A04">
        <w:rPr>
          <w:rFonts w:ascii="Arial" w:eastAsia="Calibri" w:hAnsi="Arial" w:cs="Arial"/>
          <w:color w:val="auto"/>
        </w:rPr>
        <w:t xml:space="preserve">– projekt </w:t>
      </w:r>
      <w:r w:rsidR="00073410" w:rsidRPr="001C2A04">
        <w:rPr>
          <w:rFonts w:ascii="Arial" w:hAnsi="Arial" w:cs="Arial"/>
          <w:color w:val="auto"/>
        </w:rPr>
        <w:t>„Ku dojrzałości” Nr FERS.05.01-IZ.00-0031/25</w:t>
      </w:r>
    </w:p>
    <w:p w14:paraId="7F4DF5FD" w14:textId="5A8C03AB" w:rsidR="00BE4A17" w:rsidRPr="001C2A04" w:rsidRDefault="00BE4A17" w:rsidP="001C2A04">
      <w:pPr>
        <w:numPr>
          <w:ilvl w:val="0"/>
          <w:numId w:val="1"/>
        </w:numPr>
        <w:autoSpaceDE w:val="0"/>
        <w:spacing w:line="360" w:lineRule="auto"/>
        <w:ind w:left="426" w:hanging="426"/>
        <w:jc w:val="both"/>
        <w:rPr>
          <w:rFonts w:ascii="Arial" w:eastAsia="Calibri" w:hAnsi="Arial" w:cs="Arial"/>
          <w:color w:val="auto"/>
        </w:rPr>
      </w:pPr>
      <w:r w:rsidRPr="001C2A04">
        <w:rPr>
          <w:rFonts w:ascii="Arial" w:eastAsia="Calibri" w:hAnsi="Arial" w:cs="Arial"/>
          <w:b/>
          <w:bCs/>
          <w:color w:val="auto"/>
        </w:rPr>
        <w:t xml:space="preserve">Instytucja Zarządzająca </w:t>
      </w:r>
      <w:r w:rsidRPr="001C2A04">
        <w:rPr>
          <w:rFonts w:ascii="Arial" w:eastAsia="Calibri" w:hAnsi="Arial" w:cs="Arial"/>
          <w:b/>
          <w:color w:val="auto"/>
        </w:rPr>
        <w:t>(w skrócie IZ)</w:t>
      </w:r>
      <w:r w:rsidRPr="001C2A04">
        <w:rPr>
          <w:rFonts w:ascii="Arial" w:eastAsia="Calibri" w:hAnsi="Arial" w:cs="Arial"/>
          <w:color w:val="auto"/>
        </w:rPr>
        <w:t xml:space="preserve"> – </w:t>
      </w:r>
      <w:r w:rsidR="00073410" w:rsidRPr="001C2A04">
        <w:rPr>
          <w:rFonts w:ascii="Arial" w:hAnsi="Arial" w:cs="Arial"/>
          <w:color w:val="auto"/>
          <w:lang w:eastAsia="pl-PL"/>
        </w:rPr>
        <w:t xml:space="preserve">Ministerstwo </w:t>
      </w:r>
      <w:r w:rsidR="00FC18AA" w:rsidRPr="001C2A04">
        <w:rPr>
          <w:rFonts w:ascii="Arial" w:hAnsi="Arial" w:cs="Arial"/>
          <w:color w:val="auto"/>
          <w:lang w:eastAsia="pl-PL"/>
        </w:rPr>
        <w:t xml:space="preserve">Funduszy i Polityki Regionalnej ul. Wspólna 2/4, 00-926 Warszawa </w:t>
      </w:r>
    </w:p>
    <w:p w14:paraId="6CE2DED2" w14:textId="1FCAFE38" w:rsidR="00BE4A17" w:rsidRPr="001C2A04" w:rsidRDefault="00BE4A17" w:rsidP="001C2A04">
      <w:pPr>
        <w:numPr>
          <w:ilvl w:val="0"/>
          <w:numId w:val="1"/>
        </w:numPr>
        <w:autoSpaceDE w:val="0"/>
        <w:spacing w:line="360" w:lineRule="auto"/>
        <w:ind w:left="426" w:hanging="426"/>
        <w:jc w:val="both"/>
        <w:rPr>
          <w:rFonts w:ascii="Arial" w:eastAsia="Calibri" w:hAnsi="Arial" w:cs="Arial"/>
          <w:color w:val="auto"/>
        </w:rPr>
      </w:pPr>
      <w:r w:rsidRPr="001C2A04">
        <w:rPr>
          <w:rFonts w:ascii="Arial" w:eastAsia="Calibri" w:hAnsi="Arial" w:cs="Arial"/>
          <w:b/>
          <w:bCs/>
          <w:color w:val="auto"/>
        </w:rPr>
        <w:t>Organizator / Beneficjent / Partner Wiodący</w:t>
      </w:r>
      <w:r w:rsidR="00FC18AA" w:rsidRPr="001C2A04">
        <w:rPr>
          <w:rFonts w:ascii="Arial" w:eastAsia="Calibri" w:hAnsi="Arial" w:cs="Arial"/>
          <w:b/>
          <w:bCs/>
          <w:color w:val="auto"/>
        </w:rPr>
        <w:t>/Wnioskodawca</w:t>
      </w:r>
      <w:r w:rsidRPr="001C2A04">
        <w:rPr>
          <w:rFonts w:ascii="Arial" w:eastAsia="Calibri" w:hAnsi="Arial" w:cs="Arial"/>
          <w:bCs/>
          <w:color w:val="auto"/>
        </w:rPr>
        <w:t xml:space="preserve"> </w:t>
      </w:r>
      <w:r w:rsidRPr="001C2A04">
        <w:rPr>
          <w:rFonts w:ascii="Arial" w:eastAsia="Calibri" w:hAnsi="Arial" w:cs="Arial"/>
          <w:color w:val="auto"/>
        </w:rPr>
        <w:t xml:space="preserve">– </w:t>
      </w:r>
      <w:r w:rsidR="00C85330">
        <w:rPr>
          <w:rFonts w:ascii="Arial" w:eastAsia="Calibri" w:hAnsi="Arial" w:cs="Arial"/>
          <w:color w:val="auto"/>
        </w:rPr>
        <w:t>Gmina Miasta Toruń</w:t>
      </w:r>
      <w:r w:rsidR="00FC0E86" w:rsidRPr="001C2A04">
        <w:rPr>
          <w:rFonts w:ascii="Arial" w:eastAsia="Calibri" w:hAnsi="Arial" w:cs="Arial"/>
          <w:color w:val="auto"/>
        </w:rPr>
        <w:t xml:space="preserve">, ul. Wały gen. Władysława Sikorskiego 8, 87-100 Toruń </w:t>
      </w:r>
    </w:p>
    <w:p w14:paraId="32CE3AB5" w14:textId="1AAE1D8D" w:rsidR="006F6177" w:rsidRPr="001C2A04" w:rsidRDefault="006F6177" w:rsidP="001C2A04">
      <w:pPr>
        <w:numPr>
          <w:ilvl w:val="0"/>
          <w:numId w:val="1"/>
        </w:numPr>
        <w:autoSpaceDE w:val="0"/>
        <w:spacing w:line="360" w:lineRule="auto"/>
        <w:ind w:left="426" w:hanging="426"/>
        <w:jc w:val="both"/>
        <w:rPr>
          <w:rFonts w:ascii="Arial" w:eastAsia="Calibri" w:hAnsi="Arial" w:cs="Arial"/>
          <w:color w:val="auto"/>
        </w:rPr>
      </w:pPr>
      <w:r w:rsidRPr="001C2A04">
        <w:rPr>
          <w:rFonts w:ascii="Arial" w:eastAsia="Calibri" w:hAnsi="Arial" w:cs="Arial"/>
          <w:b/>
          <w:color w:val="auto"/>
        </w:rPr>
        <w:t>Podmiot realizujący wsparcie w imieniu Beneficjenta:</w:t>
      </w:r>
      <w:r w:rsidRPr="001C2A04">
        <w:rPr>
          <w:rFonts w:ascii="Arial" w:eastAsia="Calibri" w:hAnsi="Arial" w:cs="Arial"/>
          <w:color w:val="auto"/>
        </w:rPr>
        <w:t xml:space="preserve"> Miejski Ośrodek Pomocy Rodzinie w Toruniu, ul. Słowackiego 118, 87-100 Toruń</w:t>
      </w:r>
    </w:p>
    <w:p w14:paraId="568B1E7E" w14:textId="1A65A983" w:rsidR="00BE4A17" w:rsidRPr="001C2A04" w:rsidRDefault="00BE4A17" w:rsidP="001C2A04">
      <w:pPr>
        <w:numPr>
          <w:ilvl w:val="0"/>
          <w:numId w:val="1"/>
        </w:numPr>
        <w:autoSpaceDE w:val="0"/>
        <w:spacing w:line="360" w:lineRule="auto"/>
        <w:ind w:left="426" w:hanging="426"/>
        <w:jc w:val="both"/>
        <w:rPr>
          <w:rFonts w:ascii="Arial" w:eastAsia="Calibri" w:hAnsi="Arial" w:cs="Arial"/>
          <w:color w:val="auto"/>
        </w:rPr>
      </w:pPr>
      <w:r w:rsidRPr="001C2A04">
        <w:rPr>
          <w:rFonts w:ascii="Arial" w:eastAsia="Calibri" w:hAnsi="Arial" w:cs="Arial"/>
          <w:b/>
          <w:color w:val="auto"/>
        </w:rPr>
        <w:t>Partner Projektu</w:t>
      </w:r>
      <w:r w:rsidR="00FC18AA" w:rsidRPr="001C2A04">
        <w:rPr>
          <w:rFonts w:ascii="Arial" w:eastAsia="Calibri" w:hAnsi="Arial" w:cs="Arial"/>
          <w:b/>
          <w:color w:val="auto"/>
        </w:rPr>
        <w:t xml:space="preserve"> </w:t>
      </w:r>
      <w:r w:rsidR="00FC18AA" w:rsidRPr="001C2A04">
        <w:rPr>
          <w:rFonts w:ascii="Arial" w:eastAsia="Calibri" w:hAnsi="Arial" w:cs="Arial"/>
          <w:color w:val="auto"/>
        </w:rPr>
        <w:t>– Fundacja Gospodarcza Pro Europa</w:t>
      </w:r>
      <w:r w:rsidR="009931F9" w:rsidRPr="001C2A04">
        <w:rPr>
          <w:rFonts w:ascii="Arial" w:eastAsia="Calibri" w:hAnsi="Arial" w:cs="Arial"/>
          <w:color w:val="auto"/>
        </w:rPr>
        <w:t xml:space="preserve">, ul. Warszawska 4/7, 87-100 Toruń </w:t>
      </w:r>
      <w:r w:rsidR="004C07D1" w:rsidRPr="001C2A04">
        <w:rPr>
          <w:rFonts w:ascii="Arial" w:eastAsia="Calibri" w:hAnsi="Arial" w:cs="Arial"/>
          <w:color w:val="auto"/>
        </w:rPr>
        <w:t xml:space="preserve"> </w:t>
      </w:r>
    </w:p>
    <w:p w14:paraId="64D08F05" w14:textId="42F6A313" w:rsidR="00BE4A17" w:rsidRPr="001C2A04" w:rsidRDefault="00BE4A17" w:rsidP="001C2A04">
      <w:pPr>
        <w:numPr>
          <w:ilvl w:val="0"/>
          <w:numId w:val="1"/>
        </w:numPr>
        <w:autoSpaceDE w:val="0"/>
        <w:spacing w:line="360" w:lineRule="auto"/>
        <w:ind w:left="426" w:hanging="426"/>
        <w:jc w:val="both"/>
        <w:rPr>
          <w:rFonts w:ascii="Arial" w:eastAsia="Calibri" w:hAnsi="Arial" w:cs="Arial"/>
          <w:color w:val="auto"/>
        </w:rPr>
      </w:pPr>
      <w:r w:rsidRPr="001C2A04">
        <w:rPr>
          <w:rFonts w:ascii="Arial" w:eastAsia="Calibri" w:hAnsi="Arial" w:cs="Arial"/>
          <w:b/>
          <w:bCs/>
          <w:color w:val="auto"/>
        </w:rPr>
        <w:t>Biuro Projektu</w:t>
      </w:r>
      <w:r w:rsidRPr="001C2A04">
        <w:rPr>
          <w:rFonts w:ascii="Arial" w:eastAsia="Calibri" w:hAnsi="Arial" w:cs="Arial"/>
          <w:bCs/>
          <w:color w:val="auto"/>
        </w:rPr>
        <w:t xml:space="preserve"> </w:t>
      </w:r>
      <w:r w:rsidRPr="001C2A04">
        <w:rPr>
          <w:rFonts w:ascii="Arial" w:eastAsia="Calibri" w:hAnsi="Arial" w:cs="Arial"/>
          <w:color w:val="auto"/>
        </w:rPr>
        <w:t xml:space="preserve">– Biuro Projektu </w:t>
      </w:r>
      <w:r w:rsidR="00FC18AA" w:rsidRPr="001C2A04">
        <w:rPr>
          <w:rFonts w:ascii="Arial" w:hAnsi="Arial" w:cs="Arial"/>
          <w:color w:val="auto"/>
        </w:rPr>
        <w:t xml:space="preserve">zlokalizowane jest </w:t>
      </w:r>
      <w:r w:rsidR="006F6177" w:rsidRPr="001C2A04">
        <w:rPr>
          <w:rFonts w:ascii="Arial" w:hAnsi="Arial" w:cs="Arial"/>
          <w:color w:val="auto"/>
        </w:rPr>
        <w:t xml:space="preserve">w siedzibie MOPR – ul. Słowackiego 118, 87-100 Toruń </w:t>
      </w:r>
      <w:r w:rsidR="00FC18AA" w:rsidRPr="001C2A04">
        <w:rPr>
          <w:rFonts w:ascii="Arial" w:hAnsi="Arial" w:cs="Arial"/>
          <w:color w:val="auto"/>
        </w:rPr>
        <w:t xml:space="preserve">, 87-100 Toruń </w:t>
      </w:r>
    </w:p>
    <w:p w14:paraId="300BA575" w14:textId="4E46B1B4" w:rsidR="00BE4A17" w:rsidRPr="001C2A04" w:rsidRDefault="00FC18AA" w:rsidP="001C2A04">
      <w:pPr>
        <w:numPr>
          <w:ilvl w:val="0"/>
          <w:numId w:val="1"/>
        </w:numPr>
        <w:autoSpaceDE w:val="0"/>
        <w:spacing w:line="360" w:lineRule="auto"/>
        <w:ind w:left="426" w:hanging="426"/>
        <w:jc w:val="both"/>
        <w:rPr>
          <w:rFonts w:ascii="Arial" w:eastAsia="Calibri" w:hAnsi="Arial" w:cs="Arial"/>
          <w:color w:val="auto"/>
        </w:rPr>
      </w:pPr>
      <w:r w:rsidRPr="001C2A04">
        <w:rPr>
          <w:rFonts w:ascii="Arial" w:eastAsia="Calibri" w:hAnsi="Arial" w:cs="Arial"/>
          <w:b/>
          <w:bCs/>
          <w:color w:val="auto"/>
        </w:rPr>
        <w:t>Kierownik</w:t>
      </w:r>
      <w:r w:rsidR="00BE4A17" w:rsidRPr="001C2A04">
        <w:rPr>
          <w:rFonts w:ascii="Arial" w:eastAsia="Calibri" w:hAnsi="Arial" w:cs="Arial"/>
          <w:b/>
          <w:bCs/>
          <w:color w:val="auto"/>
        </w:rPr>
        <w:t xml:space="preserve"> Projektu</w:t>
      </w:r>
      <w:r w:rsidR="00BE4A17" w:rsidRPr="001C2A04">
        <w:rPr>
          <w:rFonts w:ascii="Arial" w:eastAsia="Calibri" w:hAnsi="Arial" w:cs="Arial"/>
          <w:bCs/>
          <w:color w:val="auto"/>
        </w:rPr>
        <w:t xml:space="preserve"> – osoba zarządzająca Projektem oraz odpowiedzialna za kwestie merytoryczno-finansowe Projektu.</w:t>
      </w:r>
    </w:p>
    <w:p w14:paraId="49D74FE5" w14:textId="45C2EE8D" w:rsidR="00BE4A17" w:rsidRPr="001C2A04" w:rsidRDefault="00BE4A17" w:rsidP="001C2A04">
      <w:pPr>
        <w:numPr>
          <w:ilvl w:val="0"/>
          <w:numId w:val="1"/>
        </w:numPr>
        <w:autoSpaceDE w:val="0"/>
        <w:spacing w:line="360" w:lineRule="auto"/>
        <w:ind w:left="426" w:hanging="426"/>
        <w:jc w:val="both"/>
        <w:rPr>
          <w:rFonts w:ascii="Arial" w:eastAsia="Calibri" w:hAnsi="Arial" w:cs="Arial"/>
          <w:color w:val="auto"/>
        </w:rPr>
      </w:pPr>
      <w:r w:rsidRPr="001C2A04">
        <w:rPr>
          <w:rFonts w:ascii="Arial" w:eastAsia="Calibri" w:hAnsi="Arial" w:cs="Arial"/>
          <w:b/>
          <w:bCs/>
          <w:color w:val="auto"/>
        </w:rPr>
        <w:t>Kandydat/kandydatka</w:t>
      </w:r>
      <w:r w:rsidRPr="001C2A04">
        <w:rPr>
          <w:rFonts w:ascii="Arial" w:eastAsia="Calibri" w:hAnsi="Arial" w:cs="Arial"/>
          <w:bCs/>
          <w:color w:val="auto"/>
        </w:rPr>
        <w:t xml:space="preserve"> na uczestnika projektu</w:t>
      </w:r>
      <w:r w:rsidR="00727D50" w:rsidRPr="001C2A04">
        <w:rPr>
          <w:rFonts w:ascii="Arial" w:eastAsia="Calibri" w:hAnsi="Arial" w:cs="Arial"/>
          <w:bCs/>
          <w:color w:val="auto"/>
        </w:rPr>
        <w:t xml:space="preserve"> (</w:t>
      </w:r>
      <w:r w:rsidRPr="001C2A04">
        <w:rPr>
          <w:rFonts w:ascii="Arial" w:eastAsia="Calibri" w:hAnsi="Arial" w:cs="Arial"/>
          <w:color w:val="auto"/>
        </w:rPr>
        <w:t>zwany Kandydatem lub Kandydatką to osoba fizyczna (kobieta, mężczyzna), która:</w:t>
      </w:r>
    </w:p>
    <w:p w14:paraId="6420EE96" w14:textId="77777777" w:rsidR="00BE4A17" w:rsidRPr="001C2A04" w:rsidRDefault="00BE4A17" w:rsidP="001C2A04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1C2A04">
        <w:rPr>
          <w:rFonts w:ascii="Arial" w:eastAsia="Calibri" w:hAnsi="Arial" w:cs="Arial"/>
        </w:rPr>
        <w:t xml:space="preserve">złożyła dokumenty rekrutacyjne do udziału w projekcie; </w:t>
      </w:r>
    </w:p>
    <w:p w14:paraId="5E6DEDFF" w14:textId="60BF147A" w:rsidR="00BE4A17" w:rsidRDefault="00BE4A17" w:rsidP="001C2A04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1C2A04">
        <w:rPr>
          <w:rFonts w:ascii="Arial" w:eastAsia="Calibri" w:hAnsi="Arial" w:cs="Arial"/>
        </w:rPr>
        <w:t>zamierza skorzystać z form wsparcia oferowanych w ramach niniejszego Projektu.</w:t>
      </w:r>
    </w:p>
    <w:p w14:paraId="1D816E41" w14:textId="261B8764" w:rsidR="00481C29" w:rsidRPr="00481C29" w:rsidRDefault="00481C29" w:rsidP="00481C29">
      <w:pPr>
        <w:pStyle w:val="Akapitzlist"/>
        <w:numPr>
          <w:ilvl w:val="0"/>
          <w:numId w:val="1"/>
        </w:numPr>
        <w:autoSpaceDE w:val="0"/>
        <w:spacing w:line="360" w:lineRule="auto"/>
        <w:ind w:left="426" w:hanging="426"/>
        <w:jc w:val="both"/>
        <w:rPr>
          <w:rFonts w:ascii="Arial" w:eastAsia="Calibri" w:hAnsi="Arial" w:cs="Arial"/>
        </w:rPr>
      </w:pPr>
      <w:r w:rsidRPr="006C626B">
        <w:rPr>
          <w:rFonts w:ascii="Arial" w:eastAsia="Calibri" w:hAnsi="Arial" w:cs="Arial"/>
          <w:b/>
        </w:rPr>
        <w:t>Uczestnik/Uczestniczka Projektu</w:t>
      </w:r>
      <w:r w:rsidRPr="006C626B">
        <w:rPr>
          <w:rFonts w:ascii="Arial" w:eastAsia="Calibri" w:hAnsi="Arial" w:cs="Arial"/>
        </w:rPr>
        <w:t xml:space="preserve"> –</w:t>
      </w:r>
      <w:r>
        <w:rPr>
          <w:rFonts w:ascii="Arial" w:eastAsia="Calibri" w:hAnsi="Arial" w:cs="Arial"/>
        </w:rPr>
        <w:t xml:space="preserve"> Kandydat, który po przejściu procedury rekrutacyjnej zostanie zakwalifikowany do udziału w Projekcie, zgodnie z zasadami określonymi w niniejszym Regulaminie i skorzysta ze wsparcia zaproponowanego w Projekcie. </w:t>
      </w:r>
    </w:p>
    <w:p w14:paraId="2AA4F194" w14:textId="334A29FD" w:rsidR="000C0649" w:rsidRPr="001C2A04" w:rsidRDefault="00BE4A17" w:rsidP="001C2A04">
      <w:pPr>
        <w:pStyle w:val="Akapitzlist"/>
        <w:numPr>
          <w:ilvl w:val="0"/>
          <w:numId w:val="1"/>
        </w:numPr>
        <w:autoSpaceDE w:val="0"/>
        <w:spacing w:line="360" w:lineRule="auto"/>
        <w:ind w:left="567" w:hanging="567"/>
        <w:jc w:val="both"/>
        <w:rPr>
          <w:rFonts w:ascii="Arial" w:hAnsi="Arial" w:cs="Arial"/>
          <w:lang w:eastAsia="pl-PL"/>
        </w:rPr>
      </w:pPr>
      <w:r w:rsidRPr="001C2A04">
        <w:rPr>
          <w:rFonts w:ascii="Arial" w:hAnsi="Arial" w:cs="Arial"/>
          <w:b/>
          <w:lang w:eastAsia="pl-PL"/>
        </w:rPr>
        <w:t>Osob</w:t>
      </w:r>
      <w:r w:rsidR="000C0649" w:rsidRPr="001C2A04">
        <w:rPr>
          <w:rFonts w:ascii="Arial" w:hAnsi="Arial" w:cs="Arial"/>
          <w:b/>
          <w:lang w:eastAsia="pl-PL"/>
        </w:rPr>
        <w:t>y</w:t>
      </w:r>
      <w:r w:rsidRPr="001C2A04">
        <w:rPr>
          <w:rFonts w:ascii="Arial" w:hAnsi="Arial" w:cs="Arial"/>
          <w:b/>
          <w:lang w:eastAsia="pl-PL"/>
        </w:rPr>
        <w:t xml:space="preserve"> z niepełnosprawnością</w:t>
      </w:r>
      <w:r w:rsidR="000C0649" w:rsidRPr="001C2A04">
        <w:rPr>
          <w:rFonts w:ascii="Arial" w:hAnsi="Arial" w:cs="Arial"/>
          <w:lang w:eastAsia="pl-PL"/>
        </w:rPr>
        <w:t xml:space="preserve">: </w:t>
      </w:r>
    </w:p>
    <w:p w14:paraId="0DF6D78B" w14:textId="5BCEE145" w:rsidR="006F6177" w:rsidRPr="001C2A04" w:rsidRDefault="006F6177" w:rsidP="001C2A04">
      <w:pPr>
        <w:pStyle w:val="Akapitzlist"/>
        <w:autoSpaceDE w:val="0"/>
        <w:spacing w:line="360" w:lineRule="auto"/>
        <w:ind w:left="284" w:hanging="284"/>
        <w:jc w:val="both"/>
        <w:rPr>
          <w:rFonts w:ascii="Arial" w:hAnsi="Arial" w:cs="Arial"/>
          <w:lang w:eastAsia="pl-PL"/>
        </w:rPr>
      </w:pPr>
      <w:r w:rsidRPr="001C2A04">
        <w:rPr>
          <w:rFonts w:ascii="Arial" w:hAnsi="Arial" w:cs="Arial"/>
          <w:lang w:eastAsia="pl-PL"/>
        </w:rPr>
        <w:t xml:space="preserve">a) osoby niepełnosprawne w rozumieniu ustawy z dnia 27 sierpnia 1997 r. o rehabilitacji zawodowej i społecznej oraz zatrudnianiu osób niepełnosprawnych (Dz. U. z 20254 r. poz. 91344, z późn. zm.), </w:t>
      </w:r>
    </w:p>
    <w:p w14:paraId="51B79E8D" w14:textId="77777777" w:rsidR="006F6177" w:rsidRPr="001C2A04" w:rsidRDefault="006F6177" w:rsidP="001C2A04">
      <w:pPr>
        <w:pStyle w:val="Akapitzlist"/>
        <w:autoSpaceDE w:val="0"/>
        <w:spacing w:line="360" w:lineRule="auto"/>
        <w:ind w:left="284" w:hanging="284"/>
        <w:jc w:val="both"/>
        <w:rPr>
          <w:rFonts w:ascii="Arial" w:hAnsi="Arial" w:cs="Arial"/>
          <w:lang w:eastAsia="pl-PL"/>
        </w:rPr>
      </w:pPr>
      <w:r w:rsidRPr="001C2A04">
        <w:rPr>
          <w:rFonts w:ascii="Arial" w:hAnsi="Arial" w:cs="Arial"/>
          <w:lang w:eastAsia="pl-PL"/>
        </w:rPr>
        <w:t xml:space="preserve">b) osoby z zaburzeniami psychicznymi w rozumieniu ustawy z dnia 19 sierpnia 1994 r. o ochronie zdrowia psychicznego (Dz. U. z 2024 r. poz. 917). </w:t>
      </w:r>
    </w:p>
    <w:p w14:paraId="5658B7C7" w14:textId="5ABCCB17" w:rsidR="00BE4A17" w:rsidRPr="00481C29" w:rsidRDefault="006F6177" w:rsidP="00481C29">
      <w:pPr>
        <w:pStyle w:val="Akapitzlist"/>
        <w:autoSpaceDE w:val="0"/>
        <w:spacing w:line="360" w:lineRule="auto"/>
        <w:ind w:left="567" w:hanging="567"/>
        <w:jc w:val="both"/>
        <w:rPr>
          <w:rFonts w:ascii="Arial" w:hAnsi="Arial" w:cs="Arial"/>
          <w:lang w:eastAsia="pl-PL"/>
        </w:rPr>
      </w:pPr>
      <w:r w:rsidRPr="001C2A04">
        <w:rPr>
          <w:rFonts w:ascii="Arial" w:hAnsi="Arial" w:cs="Arial"/>
          <w:lang w:eastAsia="pl-PL"/>
        </w:rPr>
        <w:t>c) dzieci w wieku przedszkolnym oraz uczniowie wychowankowie i słuchacze szkół i placówek systemu oświaty, posiadające orzeczenie o potrzebie kształcenia specjalnego wydane ze względu na dany rodzaj niepełnosprawności lub dzieci i młodzież posiadające orzeczenia o potrzebie zajęć rewalidacyjno-</w:t>
      </w:r>
      <w:r w:rsidRPr="001C2A04">
        <w:rPr>
          <w:rFonts w:ascii="Arial" w:hAnsi="Arial" w:cs="Arial"/>
          <w:lang w:eastAsia="pl-PL"/>
        </w:rPr>
        <w:lastRenderedPageBreak/>
        <w:t xml:space="preserve">wychowawczych wydawane ze względu na niepełnosprawność intelektualną w stopniu głębokim. Orzeczenia uczniów, dzieci lub młodzieży są wydawane przez zespół orzekający działający w publicznej poradni psychologiczno-pedagogicznej, w tym poradni specjalistycznej; </w:t>
      </w:r>
    </w:p>
    <w:p w14:paraId="4ECC479B" w14:textId="04B3AA8F" w:rsidR="009B5929" w:rsidRPr="009B5929" w:rsidRDefault="009B5929" w:rsidP="001C2A04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426" w:hanging="426"/>
        <w:jc w:val="both"/>
        <w:rPr>
          <w:rFonts w:ascii="Arial" w:eastAsia="Calibri" w:hAnsi="Arial" w:cs="Arial"/>
          <w:b/>
        </w:rPr>
      </w:pPr>
      <w:r>
        <w:rPr>
          <w:rFonts w:ascii="Arial" w:hAnsi="Arial" w:cs="Arial"/>
          <w:b/>
          <w:lang w:eastAsia="pl-PL"/>
        </w:rPr>
        <w:t>Zespół ds</w:t>
      </w:r>
      <w:r w:rsidRPr="009B5929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 xml:space="preserve"> </w:t>
      </w:r>
      <w:r w:rsidRPr="009B5929">
        <w:rPr>
          <w:rFonts w:ascii="Arial" w:eastAsia="Calibri" w:hAnsi="Arial" w:cs="Arial"/>
          <w:b/>
        </w:rPr>
        <w:t xml:space="preserve">rekrutacji </w:t>
      </w:r>
      <w:r>
        <w:rPr>
          <w:rFonts w:ascii="Arial" w:eastAsia="Calibri" w:hAnsi="Arial" w:cs="Arial"/>
        </w:rPr>
        <w:t>– zespół dokonujący kwali</w:t>
      </w:r>
      <w:r w:rsidR="0081406D">
        <w:rPr>
          <w:rFonts w:ascii="Arial" w:eastAsia="Calibri" w:hAnsi="Arial" w:cs="Arial"/>
        </w:rPr>
        <w:t>fikacji kandydatów do projektu</w:t>
      </w:r>
      <w:r>
        <w:rPr>
          <w:rFonts w:ascii="Arial" w:eastAsia="Calibri" w:hAnsi="Arial" w:cs="Arial"/>
        </w:rPr>
        <w:t xml:space="preserve">, w tym oceniający dokumenty rekrutacyjne. </w:t>
      </w:r>
    </w:p>
    <w:p w14:paraId="0FDD9128" w14:textId="77777777" w:rsidR="00FC7031" w:rsidRPr="001C2A04" w:rsidRDefault="00FC7031" w:rsidP="001C2A04">
      <w:pPr>
        <w:pStyle w:val="Akapitzlist"/>
        <w:suppressAutoHyphens/>
        <w:autoSpaceDE w:val="0"/>
        <w:spacing w:after="0" w:line="360" w:lineRule="auto"/>
        <w:ind w:left="426"/>
        <w:jc w:val="both"/>
      </w:pPr>
    </w:p>
    <w:p w14:paraId="7178282D" w14:textId="77777777" w:rsidR="00FC7031" w:rsidRPr="001C2A04" w:rsidRDefault="00FC7031" w:rsidP="001C2A04">
      <w:pPr>
        <w:autoSpaceDE w:val="0"/>
        <w:spacing w:line="360" w:lineRule="auto"/>
        <w:jc w:val="center"/>
        <w:rPr>
          <w:rFonts w:ascii="Arial" w:hAnsi="Arial" w:cs="Arial"/>
          <w:lang w:eastAsia="pl-PL"/>
        </w:rPr>
      </w:pPr>
    </w:p>
    <w:p w14:paraId="1B92B71D" w14:textId="42166D9E" w:rsidR="00BE4A17" w:rsidRPr="001C2A04" w:rsidRDefault="00BE4A17" w:rsidP="001C2A04">
      <w:pPr>
        <w:autoSpaceDE w:val="0"/>
        <w:spacing w:line="360" w:lineRule="auto"/>
        <w:jc w:val="center"/>
        <w:rPr>
          <w:rFonts w:ascii="Arial" w:hAnsi="Arial" w:cs="Arial"/>
          <w:lang w:eastAsia="pl-PL"/>
        </w:rPr>
      </w:pPr>
      <w:r w:rsidRPr="001C2A04">
        <w:rPr>
          <w:rFonts w:ascii="Arial" w:hAnsi="Arial" w:cs="Arial"/>
          <w:lang w:eastAsia="pl-PL"/>
        </w:rPr>
        <w:t>§ 3</w:t>
      </w:r>
    </w:p>
    <w:p w14:paraId="6687A248" w14:textId="49877897" w:rsidR="00BE4A17" w:rsidRPr="001C2A04" w:rsidRDefault="00BE4A17" w:rsidP="001C2A04">
      <w:pPr>
        <w:autoSpaceDE w:val="0"/>
        <w:spacing w:line="360" w:lineRule="auto"/>
        <w:jc w:val="center"/>
        <w:rPr>
          <w:rFonts w:ascii="Arial" w:eastAsia="Calibri" w:hAnsi="Arial" w:cs="Arial"/>
          <w:bCs/>
          <w:color w:val="auto"/>
        </w:rPr>
      </w:pPr>
      <w:r w:rsidRPr="001C2A04">
        <w:rPr>
          <w:rFonts w:ascii="Arial" w:eastAsia="Calibri" w:hAnsi="Arial" w:cs="Arial"/>
          <w:bCs/>
          <w:color w:val="auto"/>
        </w:rPr>
        <w:t xml:space="preserve">Kryteria kwalifikowalności </w:t>
      </w:r>
      <w:r w:rsidR="005356DA">
        <w:rPr>
          <w:rFonts w:ascii="Arial" w:eastAsia="Calibri" w:hAnsi="Arial" w:cs="Arial"/>
          <w:bCs/>
          <w:color w:val="auto"/>
        </w:rPr>
        <w:t xml:space="preserve">Uczestników </w:t>
      </w:r>
    </w:p>
    <w:p w14:paraId="7C69A0AF" w14:textId="2DB539CE" w:rsidR="00BE4A17" w:rsidRPr="001C2A04" w:rsidRDefault="00BE4A17" w:rsidP="001C2A04">
      <w:pPr>
        <w:autoSpaceDE w:val="0"/>
        <w:spacing w:line="360" w:lineRule="auto"/>
        <w:ind w:right="283"/>
        <w:jc w:val="center"/>
        <w:rPr>
          <w:rFonts w:ascii="Arial" w:eastAsia="Calibri" w:hAnsi="Arial" w:cs="Arial"/>
          <w:bCs/>
          <w:color w:val="auto"/>
        </w:rPr>
      </w:pPr>
    </w:p>
    <w:p w14:paraId="4012B8C2" w14:textId="44303BA6" w:rsidR="00BE4A17" w:rsidRPr="001C2A04" w:rsidRDefault="00BE4A17" w:rsidP="001C2A04">
      <w:pPr>
        <w:numPr>
          <w:ilvl w:val="1"/>
          <w:numId w:val="1"/>
        </w:numPr>
        <w:tabs>
          <w:tab w:val="clear" w:pos="1440"/>
          <w:tab w:val="num" w:pos="426"/>
        </w:tabs>
        <w:spacing w:line="360" w:lineRule="auto"/>
        <w:ind w:left="426" w:hanging="426"/>
        <w:contextualSpacing/>
        <w:jc w:val="both"/>
        <w:rPr>
          <w:rFonts w:ascii="Arial" w:eastAsia="CIDFont+F2" w:hAnsi="Arial" w:cs="Arial"/>
          <w:color w:val="auto"/>
        </w:rPr>
      </w:pPr>
      <w:r w:rsidRPr="001C2A04">
        <w:rPr>
          <w:rFonts w:ascii="Arial" w:hAnsi="Arial" w:cs="Arial"/>
          <w:color w:val="auto"/>
        </w:rPr>
        <w:t xml:space="preserve">Do projektu zostanie zakwalifikowanych </w:t>
      </w:r>
      <w:r w:rsidR="00FC18AA" w:rsidRPr="001C2A04">
        <w:rPr>
          <w:rFonts w:ascii="Arial" w:hAnsi="Arial" w:cs="Arial"/>
          <w:color w:val="auto"/>
        </w:rPr>
        <w:t xml:space="preserve">łącznie 48 </w:t>
      </w:r>
      <w:r w:rsidR="005356DA">
        <w:rPr>
          <w:rFonts w:ascii="Arial" w:hAnsi="Arial" w:cs="Arial"/>
          <w:color w:val="auto"/>
        </w:rPr>
        <w:t>Uczestników</w:t>
      </w:r>
      <w:r w:rsidR="00FC18AA" w:rsidRPr="001C2A04">
        <w:rPr>
          <w:rFonts w:ascii="Arial" w:hAnsi="Arial" w:cs="Arial"/>
          <w:color w:val="auto"/>
        </w:rPr>
        <w:t xml:space="preserve">: </w:t>
      </w:r>
      <w:r w:rsidR="00C50BF5">
        <w:rPr>
          <w:rFonts w:ascii="Arial" w:hAnsi="Arial" w:cs="Arial"/>
          <w:color w:val="auto"/>
        </w:rPr>
        <w:t xml:space="preserve">rekrutacja </w:t>
      </w:r>
      <w:r w:rsidR="00FC18AA" w:rsidRPr="001C2A04">
        <w:rPr>
          <w:rFonts w:ascii="Arial" w:hAnsi="Arial" w:cs="Arial"/>
          <w:color w:val="auto"/>
        </w:rPr>
        <w:t>40</w:t>
      </w:r>
      <w:r w:rsidR="00EA5D2C" w:rsidRPr="001C2A04">
        <w:rPr>
          <w:rFonts w:ascii="Arial" w:hAnsi="Arial" w:cs="Arial"/>
          <w:color w:val="auto"/>
        </w:rPr>
        <w:t xml:space="preserve"> osób</w:t>
      </w:r>
      <w:r w:rsidR="00C50BF5">
        <w:rPr>
          <w:rFonts w:ascii="Arial" w:hAnsi="Arial" w:cs="Arial"/>
          <w:color w:val="auto"/>
        </w:rPr>
        <w:t xml:space="preserve"> </w:t>
      </w:r>
      <w:r w:rsidR="00AC43F0">
        <w:rPr>
          <w:rFonts w:ascii="Arial" w:hAnsi="Arial" w:cs="Arial"/>
          <w:color w:val="auto"/>
        </w:rPr>
        <w:t>w terminie</w:t>
      </w:r>
      <w:r w:rsidR="008740DA">
        <w:rPr>
          <w:rFonts w:ascii="Arial" w:hAnsi="Arial" w:cs="Arial"/>
          <w:color w:val="auto"/>
        </w:rPr>
        <w:t xml:space="preserve"> </w:t>
      </w:r>
      <w:r w:rsidR="008740DA" w:rsidRPr="00BC05FE">
        <w:rPr>
          <w:rFonts w:ascii="Arial" w:hAnsi="Arial" w:cs="Arial"/>
          <w:color w:val="auto"/>
        </w:rPr>
        <w:t>11.05.2026 –</w:t>
      </w:r>
      <w:r w:rsidR="00DF07A9" w:rsidRPr="00BC05FE">
        <w:rPr>
          <w:rFonts w:ascii="Arial" w:hAnsi="Arial" w:cs="Arial"/>
          <w:color w:val="auto"/>
        </w:rPr>
        <w:t xml:space="preserve"> </w:t>
      </w:r>
      <w:r w:rsidR="00BC05FE" w:rsidRPr="00BC05FE">
        <w:rPr>
          <w:rFonts w:ascii="Arial" w:hAnsi="Arial" w:cs="Arial"/>
          <w:color w:val="auto"/>
        </w:rPr>
        <w:t>29</w:t>
      </w:r>
      <w:r w:rsidR="008740DA" w:rsidRPr="00BC05FE">
        <w:rPr>
          <w:rFonts w:ascii="Arial" w:hAnsi="Arial" w:cs="Arial"/>
          <w:color w:val="auto"/>
        </w:rPr>
        <w:t>.</w:t>
      </w:r>
      <w:r w:rsidR="00DF07A9" w:rsidRPr="00BC05FE">
        <w:rPr>
          <w:rFonts w:ascii="Arial" w:hAnsi="Arial" w:cs="Arial"/>
          <w:color w:val="auto"/>
        </w:rPr>
        <w:t>05</w:t>
      </w:r>
      <w:r w:rsidR="00EA5D2C" w:rsidRPr="00BC05FE">
        <w:rPr>
          <w:rFonts w:ascii="Arial" w:hAnsi="Arial" w:cs="Arial"/>
          <w:color w:val="auto"/>
        </w:rPr>
        <w:t xml:space="preserve">.2026 r. </w:t>
      </w:r>
      <w:r w:rsidR="00EA5D2C" w:rsidRPr="001C2A04">
        <w:rPr>
          <w:rFonts w:ascii="Arial" w:hAnsi="Arial" w:cs="Arial"/>
          <w:color w:val="auto"/>
        </w:rPr>
        <w:t xml:space="preserve">i </w:t>
      </w:r>
      <w:r w:rsidR="00C50BF5">
        <w:rPr>
          <w:rFonts w:ascii="Arial" w:hAnsi="Arial" w:cs="Arial"/>
          <w:color w:val="auto"/>
        </w:rPr>
        <w:t xml:space="preserve">rekrutacja 8 osób </w:t>
      </w:r>
      <w:r w:rsidR="00AC43F0">
        <w:rPr>
          <w:rFonts w:ascii="Arial" w:hAnsi="Arial" w:cs="Arial"/>
          <w:color w:val="auto"/>
        </w:rPr>
        <w:t>w terminie</w:t>
      </w:r>
      <w:r w:rsidR="000C0649" w:rsidRPr="001C2A04">
        <w:rPr>
          <w:rFonts w:ascii="Arial" w:hAnsi="Arial" w:cs="Arial"/>
          <w:color w:val="auto"/>
        </w:rPr>
        <w:t xml:space="preserve"> 11-12.202</w:t>
      </w:r>
      <w:r w:rsidR="00453B67" w:rsidRPr="001C2A04">
        <w:rPr>
          <w:rFonts w:ascii="Arial" w:hAnsi="Arial" w:cs="Arial"/>
          <w:color w:val="auto"/>
        </w:rPr>
        <w:t>7</w:t>
      </w:r>
      <w:r w:rsidR="000C0649" w:rsidRPr="001C2A04">
        <w:rPr>
          <w:rFonts w:ascii="Arial" w:hAnsi="Arial" w:cs="Arial"/>
          <w:color w:val="auto"/>
        </w:rPr>
        <w:t xml:space="preserve"> r. </w:t>
      </w:r>
      <w:r w:rsidR="00EA5D2C" w:rsidRPr="001C2A04">
        <w:rPr>
          <w:rFonts w:ascii="Arial" w:hAnsi="Arial" w:cs="Arial"/>
          <w:color w:val="auto"/>
        </w:rPr>
        <w:t xml:space="preserve"> </w:t>
      </w:r>
    </w:p>
    <w:p w14:paraId="2946BFD2" w14:textId="7564AF5F" w:rsidR="00BE4A17" w:rsidRPr="001C2A04" w:rsidRDefault="00BE4A17" w:rsidP="001C2A04">
      <w:pPr>
        <w:numPr>
          <w:ilvl w:val="1"/>
          <w:numId w:val="1"/>
        </w:numPr>
        <w:tabs>
          <w:tab w:val="clear" w:pos="1440"/>
          <w:tab w:val="num" w:pos="426"/>
        </w:tabs>
        <w:spacing w:line="360" w:lineRule="auto"/>
        <w:ind w:left="426" w:hanging="426"/>
        <w:contextualSpacing/>
        <w:jc w:val="both"/>
        <w:rPr>
          <w:rFonts w:ascii="Arial" w:hAnsi="Arial" w:cs="Arial"/>
          <w:color w:val="auto"/>
        </w:rPr>
      </w:pPr>
      <w:r w:rsidRPr="001C2A04">
        <w:rPr>
          <w:rFonts w:ascii="Arial" w:hAnsi="Arial" w:cs="Arial"/>
          <w:color w:val="auto"/>
        </w:rPr>
        <w:t>Warunkiem kwali</w:t>
      </w:r>
      <w:r w:rsidR="00727D50" w:rsidRPr="001C2A04">
        <w:rPr>
          <w:rFonts w:ascii="Arial" w:hAnsi="Arial" w:cs="Arial"/>
          <w:color w:val="auto"/>
        </w:rPr>
        <w:t xml:space="preserve">fikowalności </w:t>
      </w:r>
      <w:r w:rsidR="005356DA">
        <w:rPr>
          <w:rFonts w:ascii="Arial" w:hAnsi="Arial" w:cs="Arial"/>
          <w:color w:val="auto"/>
        </w:rPr>
        <w:t>Uczestnika</w:t>
      </w:r>
      <w:r w:rsidR="00B34B98">
        <w:rPr>
          <w:rFonts w:ascii="Arial" w:hAnsi="Arial" w:cs="Arial"/>
          <w:color w:val="auto"/>
        </w:rPr>
        <w:t xml:space="preserve"> </w:t>
      </w:r>
      <w:r w:rsidRPr="001C2A04">
        <w:rPr>
          <w:rFonts w:ascii="Arial" w:hAnsi="Arial" w:cs="Arial"/>
          <w:color w:val="auto"/>
        </w:rPr>
        <w:t>jest:</w:t>
      </w:r>
    </w:p>
    <w:p w14:paraId="1A39B0DC" w14:textId="27F94324" w:rsidR="00BE4A17" w:rsidRPr="001C2A04" w:rsidRDefault="00BE4A17" w:rsidP="001C2A04">
      <w:pPr>
        <w:numPr>
          <w:ilvl w:val="0"/>
          <w:numId w:val="9"/>
        </w:numPr>
        <w:tabs>
          <w:tab w:val="num" w:pos="426"/>
        </w:tabs>
        <w:spacing w:line="360" w:lineRule="auto"/>
        <w:ind w:left="426" w:hanging="426"/>
        <w:contextualSpacing/>
        <w:jc w:val="both"/>
        <w:rPr>
          <w:rFonts w:ascii="Arial" w:hAnsi="Arial" w:cs="Arial"/>
          <w:color w:val="auto"/>
        </w:rPr>
      </w:pPr>
      <w:r w:rsidRPr="001C2A04">
        <w:rPr>
          <w:rFonts w:ascii="Arial" w:hAnsi="Arial" w:cs="Arial"/>
          <w:color w:val="auto"/>
        </w:rPr>
        <w:t>spełnienie kryteriów kwalifikowalności uprawniających do udziału w projekcie, co jest potwierdzone właściwym dokumentem, w zależności od kryterium uprawniającego daną osobę fizyczną do udziału w projekcie;</w:t>
      </w:r>
    </w:p>
    <w:p w14:paraId="3242AC08" w14:textId="330700CB" w:rsidR="00BE4A17" w:rsidRPr="001C2A04" w:rsidRDefault="00727D50" w:rsidP="001C2A04">
      <w:pPr>
        <w:numPr>
          <w:ilvl w:val="0"/>
          <w:numId w:val="9"/>
        </w:numPr>
        <w:tabs>
          <w:tab w:val="num" w:pos="426"/>
          <w:tab w:val="left" w:pos="6804"/>
        </w:tabs>
        <w:spacing w:line="360" w:lineRule="auto"/>
        <w:ind w:left="426" w:hanging="426"/>
        <w:contextualSpacing/>
        <w:jc w:val="both"/>
        <w:rPr>
          <w:rFonts w:ascii="Arial" w:hAnsi="Arial" w:cs="Arial"/>
          <w:color w:val="auto"/>
        </w:rPr>
      </w:pPr>
      <w:r w:rsidRPr="001C2A04">
        <w:rPr>
          <w:rFonts w:ascii="Arial" w:hAnsi="Arial" w:cs="Arial"/>
          <w:color w:val="auto"/>
        </w:rPr>
        <w:t xml:space="preserve">uzyskanie danych o </w:t>
      </w:r>
      <w:r w:rsidR="00914A6E">
        <w:rPr>
          <w:rFonts w:ascii="Arial" w:hAnsi="Arial" w:cs="Arial"/>
          <w:color w:val="auto"/>
        </w:rPr>
        <w:t>Uczestniku</w:t>
      </w:r>
      <w:r w:rsidR="00BE4A17" w:rsidRPr="001C2A04">
        <w:rPr>
          <w:rFonts w:ascii="Arial" w:hAnsi="Arial" w:cs="Arial"/>
          <w:color w:val="auto"/>
        </w:rPr>
        <w:t>,</w:t>
      </w:r>
      <w:r w:rsidR="00EA5D2C" w:rsidRPr="001C2A04">
        <w:rPr>
          <w:rFonts w:ascii="Arial" w:hAnsi="Arial" w:cs="Arial"/>
          <w:color w:val="auto"/>
        </w:rPr>
        <w:t xml:space="preserve"> tj. płeć</w:t>
      </w:r>
      <w:r w:rsidR="00BE4A17" w:rsidRPr="001C2A04">
        <w:rPr>
          <w:rFonts w:ascii="Arial" w:hAnsi="Arial" w:cs="Arial"/>
          <w:color w:val="auto"/>
        </w:rPr>
        <w:t>, wiek, wykształcenie, potrzebnych do monitorowania wskaźników kluczowych oraz przeprowadzenia ewaluacji,</w:t>
      </w:r>
      <w:r w:rsidRPr="001C2A04">
        <w:rPr>
          <w:rFonts w:ascii="Arial" w:hAnsi="Arial" w:cs="Arial"/>
          <w:color w:val="auto"/>
        </w:rPr>
        <w:t xml:space="preserve"> a także zobowiązanie</w:t>
      </w:r>
      <w:r w:rsidR="00BE4A17" w:rsidRPr="001C2A04">
        <w:rPr>
          <w:rFonts w:ascii="Arial" w:hAnsi="Arial" w:cs="Arial"/>
          <w:color w:val="auto"/>
        </w:rPr>
        <w:t xml:space="preserve"> do przekazania informacji na temat sytuacji po opuszczeniu projektu;</w:t>
      </w:r>
    </w:p>
    <w:p w14:paraId="42CE8D04" w14:textId="1CDEDDC5" w:rsidR="00BE4A17" w:rsidRPr="001C2A04" w:rsidRDefault="00BE4A17" w:rsidP="001C2A04">
      <w:pPr>
        <w:numPr>
          <w:ilvl w:val="0"/>
          <w:numId w:val="9"/>
        </w:numPr>
        <w:tabs>
          <w:tab w:val="num" w:pos="426"/>
        </w:tabs>
        <w:spacing w:line="360" w:lineRule="auto"/>
        <w:ind w:left="426" w:hanging="426"/>
        <w:contextualSpacing/>
        <w:jc w:val="both"/>
        <w:rPr>
          <w:rFonts w:ascii="Arial" w:eastAsia="Calibri" w:hAnsi="Arial" w:cs="Arial"/>
          <w:color w:val="auto"/>
          <w:lang w:eastAsia="en-US"/>
        </w:rPr>
      </w:pPr>
      <w:r w:rsidRPr="001C2A04">
        <w:rPr>
          <w:rFonts w:ascii="Arial" w:eastAsia="Calibri" w:hAnsi="Arial" w:cs="Arial"/>
          <w:color w:val="auto"/>
          <w:lang w:eastAsia="en-US"/>
        </w:rPr>
        <w:t>z chwilą</w:t>
      </w:r>
      <w:r w:rsidR="00727D50" w:rsidRPr="001C2A04">
        <w:rPr>
          <w:rFonts w:ascii="Arial" w:eastAsia="Calibri" w:hAnsi="Arial" w:cs="Arial"/>
          <w:color w:val="auto"/>
          <w:lang w:eastAsia="en-US"/>
        </w:rPr>
        <w:t xml:space="preserve"> </w:t>
      </w:r>
      <w:r w:rsidR="00E309E7">
        <w:rPr>
          <w:rFonts w:ascii="Arial" w:eastAsia="Calibri" w:hAnsi="Arial" w:cs="Arial"/>
          <w:color w:val="auto"/>
          <w:lang w:eastAsia="en-US"/>
        </w:rPr>
        <w:t xml:space="preserve">przystąpienia do Projektu każdy Uczestnik </w:t>
      </w:r>
      <w:r w:rsidRPr="001C2A04">
        <w:rPr>
          <w:rFonts w:ascii="Arial" w:eastAsia="Calibri" w:hAnsi="Arial" w:cs="Arial"/>
          <w:color w:val="auto"/>
          <w:lang w:eastAsia="en-US"/>
        </w:rPr>
        <w:t>składa oświadczenie o przyjęciu przez ni</w:t>
      </w:r>
      <w:r w:rsidR="00E309E7">
        <w:rPr>
          <w:rFonts w:ascii="Arial" w:eastAsia="Calibri" w:hAnsi="Arial" w:cs="Arial"/>
          <w:color w:val="auto"/>
          <w:lang w:eastAsia="en-US"/>
        </w:rPr>
        <w:t>ego</w:t>
      </w:r>
      <w:r w:rsidRPr="001C2A04">
        <w:rPr>
          <w:rFonts w:ascii="Arial" w:eastAsia="Calibri" w:hAnsi="Arial" w:cs="Arial"/>
          <w:color w:val="auto"/>
          <w:lang w:eastAsia="en-US"/>
        </w:rPr>
        <w:t xml:space="preserve"> do wiadomości informacji nt. przetwarzania danych osobowych spełniające warunki, o których mowa w art. 6 ust.1 lit. c, art. 9 ust. 2 lit. g rozporządzenia Parlamentu Europejskiego i Rady (UE) 2016/679 z dnia 27 kwietnia 2016 r. w sprawie ochrony osób fizycznych w związku z p</w:t>
      </w:r>
      <w:r w:rsidR="00914A6E">
        <w:rPr>
          <w:rFonts w:ascii="Arial" w:eastAsia="Calibri" w:hAnsi="Arial" w:cs="Arial"/>
          <w:color w:val="auto"/>
          <w:lang w:eastAsia="en-US"/>
        </w:rPr>
        <w:t xml:space="preserve">rzetwarzaniem danych osobowych </w:t>
      </w:r>
      <w:r w:rsidRPr="001C2A04">
        <w:rPr>
          <w:rFonts w:ascii="Arial" w:eastAsia="Calibri" w:hAnsi="Arial" w:cs="Arial"/>
          <w:color w:val="auto"/>
          <w:lang w:eastAsia="en-US"/>
        </w:rPr>
        <w:t>i w sprawie swobodnego przepływu takich danych oraz uchylenia dyrektywy 95/46/WE (ogólne rozporządzenie o ochronie danych) (Dz. Urz. UE L 119 z dnia 04 maja  2016 r., s.1).</w:t>
      </w:r>
      <w:r w:rsidR="00727D50" w:rsidRPr="001C2A04">
        <w:rPr>
          <w:rFonts w:ascii="Arial" w:eastAsia="Calibri" w:hAnsi="Arial" w:cs="Arial"/>
          <w:color w:val="auto"/>
          <w:lang w:eastAsia="en-US"/>
        </w:rPr>
        <w:t xml:space="preserve"> W przypadku osoby</w:t>
      </w:r>
      <w:r w:rsidRPr="001C2A04">
        <w:rPr>
          <w:rFonts w:ascii="Arial" w:eastAsia="Calibri" w:hAnsi="Arial" w:cs="Arial"/>
          <w:color w:val="auto"/>
          <w:lang w:eastAsia="en-US"/>
        </w:rPr>
        <w:t xml:space="preserve"> nieposiadającego zdolności do czynności prawnych, oświadczenie składa jego opiekun prawny. </w:t>
      </w:r>
    </w:p>
    <w:p w14:paraId="6A0013B9" w14:textId="5C67D5FE" w:rsidR="00914A6E" w:rsidRDefault="00BE4A17" w:rsidP="00914A6E">
      <w:pPr>
        <w:spacing w:line="360" w:lineRule="auto"/>
        <w:contextualSpacing/>
        <w:jc w:val="both"/>
        <w:rPr>
          <w:rFonts w:ascii="Arial" w:eastAsia="Calibri" w:hAnsi="Arial" w:cs="Arial"/>
          <w:color w:val="auto"/>
          <w:lang w:eastAsia="en-US"/>
        </w:rPr>
      </w:pPr>
      <w:r w:rsidRPr="001C2A04">
        <w:rPr>
          <w:rFonts w:ascii="Arial" w:eastAsia="Calibri" w:hAnsi="Arial" w:cs="Arial"/>
          <w:color w:val="auto"/>
          <w:lang w:eastAsia="en-US"/>
        </w:rPr>
        <w:lastRenderedPageBreak/>
        <w:t>Brak uzyskania wszystkich wymaganych danych, o których mowa w pkt. 2.b, od kandydata do Projektu lub jego opiekuna prawnego uniemożliwia</w:t>
      </w:r>
      <w:r w:rsidR="00914A6E">
        <w:rPr>
          <w:rFonts w:ascii="Arial" w:eastAsia="Calibri" w:hAnsi="Arial" w:cs="Arial"/>
          <w:color w:val="auto"/>
          <w:lang w:eastAsia="en-US"/>
        </w:rPr>
        <w:t xml:space="preserve"> udział w Projekcie danej osoby.</w:t>
      </w:r>
    </w:p>
    <w:p w14:paraId="27834FB4" w14:textId="61EB817C" w:rsidR="00EA5D2C" w:rsidRPr="0015179C" w:rsidRDefault="00EA5D2C" w:rsidP="0015179C">
      <w:pPr>
        <w:pStyle w:val="Akapitzlist"/>
        <w:numPr>
          <w:ilvl w:val="1"/>
          <w:numId w:val="1"/>
        </w:numPr>
        <w:tabs>
          <w:tab w:val="clear" w:pos="1440"/>
          <w:tab w:val="num" w:pos="426"/>
        </w:tabs>
        <w:spacing w:line="360" w:lineRule="auto"/>
        <w:ind w:hanging="1440"/>
        <w:jc w:val="both"/>
        <w:rPr>
          <w:rFonts w:ascii="Arial" w:eastAsia="Calibri" w:hAnsi="Arial" w:cs="Arial"/>
        </w:rPr>
      </w:pPr>
      <w:r w:rsidRPr="0015179C">
        <w:rPr>
          <w:rFonts w:ascii="Arial" w:eastAsia="Calibri" w:hAnsi="Arial" w:cs="Arial"/>
        </w:rPr>
        <w:t xml:space="preserve">Kryteria obligatoryjne: </w:t>
      </w:r>
    </w:p>
    <w:p w14:paraId="10AD6DB4" w14:textId="2F3C6D03" w:rsidR="00EA5D2C" w:rsidRPr="001C2A04" w:rsidRDefault="00EA5D2C" w:rsidP="001C2A0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eastAsia="Calibri" w:hAnsi="Arial" w:cs="Arial"/>
        </w:rPr>
      </w:pPr>
      <w:r w:rsidRPr="001C2A04">
        <w:rPr>
          <w:rFonts w:ascii="Arial" w:eastAsia="Calibri" w:hAnsi="Arial" w:cs="Arial"/>
        </w:rPr>
        <w:t>Pozostawanie w pieczy zastępczej, realizowanej na terenie Torunia – weryfikacja na podstawie zaświadczenia wydawanego przez MOPR, w którym potwierdzony zostanie status obecnego lub byłe</w:t>
      </w:r>
      <w:r w:rsidR="00A86DF9" w:rsidRPr="001C2A04">
        <w:rPr>
          <w:rFonts w:ascii="Arial" w:eastAsia="Calibri" w:hAnsi="Arial" w:cs="Arial"/>
        </w:rPr>
        <w:t xml:space="preserve">go wychowanka pieczy zastępczej, deklaracja uczestnictwa w projekcie. </w:t>
      </w:r>
    </w:p>
    <w:p w14:paraId="3C2EDAD7" w14:textId="3988B5E0" w:rsidR="00A86DF9" w:rsidRPr="001C2A04" w:rsidRDefault="00A86DF9" w:rsidP="001C2A0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eastAsia="Calibri" w:hAnsi="Arial" w:cs="Arial"/>
        </w:rPr>
      </w:pPr>
      <w:r w:rsidRPr="001C2A04">
        <w:rPr>
          <w:rFonts w:ascii="Arial" w:eastAsia="Calibri" w:hAnsi="Arial" w:cs="Arial"/>
        </w:rPr>
        <w:t>Osoby w wieku od 15 do 25 roku życia (decyduje rok urodzenia) – weryfikacja na podstawie zaświadczenia wydawanego przez MOPR p</w:t>
      </w:r>
      <w:r w:rsidR="00727D50" w:rsidRPr="001C2A04">
        <w:rPr>
          <w:rFonts w:ascii="Arial" w:eastAsia="Calibri" w:hAnsi="Arial" w:cs="Arial"/>
        </w:rPr>
        <w:t>otwierdzającego wiek.</w:t>
      </w:r>
      <w:r w:rsidRPr="001C2A04">
        <w:rPr>
          <w:rFonts w:ascii="Arial" w:eastAsia="Calibri" w:hAnsi="Arial" w:cs="Arial"/>
        </w:rPr>
        <w:t xml:space="preserve"> </w:t>
      </w:r>
    </w:p>
    <w:p w14:paraId="22E5062D" w14:textId="179B8A04" w:rsidR="00A86DF9" w:rsidRPr="001C2A04" w:rsidRDefault="00A86DF9" w:rsidP="001C2A04">
      <w:pPr>
        <w:pStyle w:val="Akapitzlist"/>
        <w:numPr>
          <w:ilvl w:val="1"/>
          <w:numId w:val="1"/>
        </w:numPr>
        <w:tabs>
          <w:tab w:val="clear" w:pos="1440"/>
          <w:tab w:val="num" w:pos="426"/>
        </w:tabs>
        <w:spacing w:line="360" w:lineRule="auto"/>
        <w:ind w:hanging="1440"/>
        <w:jc w:val="both"/>
        <w:rPr>
          <w:rFonts w:ascii="Arial" w:eastAsia="Calibri" w:hAnsi="Arial" w:cs="Arial"/>
        </w:rPr>
      </w:pPr>
      <w:r w:rsidRPr="001C2A04">
        <w:rPr>
          <w:rFonts w:ascii="Arial" w:eastAsia="Calibri" w:hAnsi="Arial" w:cs="Arial"/>
        </w:rPr>
        <w:t xml:space="preserve">Kryteria punktowe: </w:t>
      </w:r>
    </w:p>
    <w:p w14:paraId="450A840F" w14:textId="7DF4EF22" w:rsidR="00A86DF9" w:rsidRPr="001C2A04" w:rsidRDefault="00A86DF9" w:rsidP="001C2A04">
      <w:pPr>
        <w:pStyle w:val="Akapitzlist"/>
        <w:numPr>
          <w:ilvl w:val="0"/>
          <w:numId w:val="17"/>
        </w:numPr>
        <w:spacing w:line="360" w:lineRule="auto"/>
        <w:ind w:left="709" w:hanging="283"/>
        <w:jc w:val="both"/>
        <w:rPr>
          <w:rFonts w:ascii="Arial" w:eastAsia="Calibri" w:hAnsi="Arial" w:cs="Arial"/>
        </w:rPr>
      </w:pPr>
      <w:r w:rsidRPr="001C2A04">
        <w:rPr>
          <w:rFonts w:ascii="Arial" w:eastAsia="Calibri" w:hAnsi="Arial" w:cs="Arial"/>
        </w:rPr>
        <w:t xml:space="preserve">Osoby poniżej 17 roku życia + 5 pkt., weryfikacja – zaświadczenie wydawane przez MOPR </w:t>
      </w:r>
      <w:r w:rsidR="00727D50" w:rsidRPr="001C2A04">
        <w:rPr>
          <w:rFonts w:ascii="Arial" w:eastAsia="Calibri" w:hAnsi="Arial" w:cs="Arial"/>
        </w:rPr>
        <w:t xml:space="preserve">potwierdzające wiek. </w:t>
      </w:r>
    </w:p>
    <w:p w14:paraId="14113663" w14:textId="27D4FD80" w:rsidR="00A86DF9" w:rsidRPr="001C2A04" w:rsidRDefault="00A86DF9" w:rsidP="001C2A04">
      <w:pPr>
        <w:pStyle w:val="Akapitzlist"/>
        <w:numPr>
          <w:ilvl w:val="0"/>
          <w:numId w:val="17"/>
        </w:numPr>
        <w:spacing w:line="360" w:lineRule="auto"/>
        <w:ind w:left="709" w:hanging="283"/>
        <w:jc w:val="both"/>
        <w:rPr>
          <w:rFonts w:ascii="Arial" w:eastAsia="Calibri" w:hAnsi="Arial" w:cs="Arial"/>
        </w:rPr>
      </w:pPr>
      <w:r w:rsidRPr="001C2A04">
        <w:rPr>
          <w:rFonts w:ascii="Arial" w:eastAsia="Calibri" w:hAnsi="Arial" w:cs="Arial"/>
        </w:rPr>
        <w:t xml:space="preserve">Osoby ze znacznym lub umiarkowanym stopniem niepełnosprawności + 5 pkt., weryfikacja – orzeczenie o niepełnosprawności, orzeczenie o stopniu niepełnosprawności lub inne dokumenty potwierdzające niepełnosprawność </w:t>
      </w:r>
    </w:p>
    <w:p w14:paraId="310DD8D7" w14:textId="7353D929" w:rsidR="00A86DF9" w:rsidRPr="001C2A04" w:rsidRDefault="00A86DF9" w:rsidP="001C2A04">
      <w:pPr>
        <w:pStyle w:val="Akapitzlist"/>
        <w:numPr>
          <w:ilvl w:val="0"/>
          <w:numId w:val="17"/>
        </w:numPr>
        <w:spacing w:line="360" w:lineRule="auto"/>
        <w:ind w:left="709" w:hanging="283"/>
        <w:jc w:val="both"/>
        <w:rPr>
          <w:rFonts w:ascii="Arial" w:eastAsia="Calibri" w:hAnsi="Arial" w:cs="Arial"/>
        </w:rPr>
      </w:pPr>
      <w:r w:rsidRPr="001C2A04">
        <w:rPr>
          <w:rFonts w:ascii="Arial" w:eastAsia="Calibri" w:hAnsi="Arial" w:cs="Arial"/>
        </w:rPr>
        <w:t>Osoby przebywające w pieczy zastępczej instytucjonalnej powyżej 3 lat + 5 pkt., weryfikacja – zaświadczenie wydawane przez MOPR</w:t>
      </w:r>
    </w:p>
    <w:p w14:paraId="72BEE603" w14:textId="47868913" w:rsidR="00A86DF9" w:rsidRPr="001C2A04" w:rsidRDefault="00A86DF9" w:rsidP="001C2A04">
      <w:pPr>
        <w:pStyle w:val="Akapitzlist"/>
        <w:numPr>
          <w:ilvl w:val="0"/>
          <w:numId w:val="17"/>
        </w:numPr>
        <w:spacing w:line="360" w:lineRule="auto"/>
        <w:ind w:left="709" w:hanging="283"/>
        <w:jc w:val="both"/>
        <w:rPr>
          <w:rFonts w:ascii="Arial" w:eastAsia="Calibri" w:hAnsi="Arial" w:cs="Arial"/>
        </w:rPr>
      </w:pPr>
      <w:r w:rsidRPr="001C2A04">
        <w:rPr>
          <w:rFonts w:ascii="Arial" w:eastAsia="Calibri" w:hAnsi="Arial" w:cs="Arial"/>
        </w:rPr>
        <w:t>Osoby objęte w</w:t>
      </w:r>
      <w:r w:rsidR="00DF07A9" w:rsidRPr="001C2A04">
        <w:rPr>
          <w:rFonts w:ascii="Arial" w:eastAsia="Calibri" w:hAnsi="Arial" w:cs="Arial"/>
        </w:rPr>
        <w:t xml:space="preserve">sparciem psychologa/psychiatry + 5 pkt., weryfikacja – zaświadczenie/opinia. </w:t>
      </w:r>
    </w:p>
    <w:p w14:paraId="6351D364" w14:textId="04510B75" w:rsidR="00D70B91" w:rsidRPr="00765EB7" w:rsidRDefault="00A86DF9" w:rsidP="00765EB7">
      <w:pPr>
        <w:pStyle w:val="Akapitzlist"/>
        <w:spacing w:line="360" w:lineRule="auto"/>
        <w:ind w:left="142"/>
        <w:jc w:val="both"/>
        <w:rPr>
          <w:rFonts w:ascii="Arial" w:eastAsia="Calibri" w:hAnsi="Arial" w:cs="Arial"/>
        </w:rPr>
      </w:pPr>
      <w:r w:rsidRPr="001C2A04">
        <w:rPr>
          <w:rFonts w:ascii="Arial" w:eastAsia="Calibri" w:hAnsi="Arial" w:cs="Arial"/>
        </w:rPr>
        <w:t>W przypadku braku możliwości otrzymania zaświadczenia możl</w:t>
      </w:r>
      <w:r w:rsidR="00765EB7">
        <w:rPr>
          <w:rFonts w:ascii="Arial" w:eastAsia="Calibri" w:hAnsi="Arial" w:cs="Arial"/>
        </w:rPr>
        <w:t>iwe jest złożenie oświadczenia.</w:t>
      </w:r>
    </w:p>
    <w:p w14:paraId="3518589D" w14:textId="77777777" w:rsidR="00FC7031" w:rsidRPr="001C2A04" w:rsidRDefault="00FC7031" w:rsidP="001C2A04">
      <w:pPr>
        <w:autoSpaceDE w:val="0"/>
        <w:spacing w:line="360" w:lineRule="auto"/>
        <w:jc w:val="center"/>
        <w:rPr>
          <w:rFonts w:ascii="Arial" w:hAnsi="Arial" w:cs="Arial"/>
          <w:color w:val="auto"/>
        </w:rPr>
      </w:pPr>
    </w:p>
    <w:p w14:paraId="1D26BFAB" w14:textId="523D9832" w:rsidR="00BE4A17" w:rsidRPr="001C2A04" w:rsidRDefault="00C43C78" w:rsidP="00765EB7">
      <w:pPr>
        <w:autoSpaceDE w:val="0"/>
        <w:spacing w:line="360" w:lineRule="auto"/>
        <w:jc w:val="center"/>
        <w:rPr>
          <w:rFonts w:ascii="Arial" w:eastAsia="Calibri" w:hAnsi="Arial" w:cs="Arial"/>
          <w:bCs/>
          <w:color w:val="auto"/>
        </w:rPr>
      </w:pPr>
      <w:r>
        <w:rPr>
          <w:rFonts w:ascii="Arial" w:eastAsia="Calibri" w:hAnsi="Arial" w:cs="Arial"/>
          <w:bCs/>
          <w:color w:val="auto"/>
        </w:rPr>
        <w:t>§ 4</w:t>
      </w:r>
    </w:p>
    <w:p w14:paraId="7293B77E" w14:textId="337D6922" w:rsidR="00BE4A17" w:rsidRPr="001C2A04" w:rsidRDefault="004D35F5" w:rsidP="001C2A04">
      <w:pPr>
        <w:autoSpaceDE w:val="0"/>
        <w:spacing w:line="360" w:lineRule="auto"/>
        <w:jc w:val="center"/>
        <w:rPr>
          <w:rFonts w:ascii="Arial" w:eastAsia="Calibri" w:hAnsi="Arial" w:cs="Arial"/>
          <w:bCs/>
          <w:color w:val="auto"/>
        </w:rPr>
      </w:pPr>
      <w:r w:rsidRPr="001C2A04">
        <w:rPr>
          <w:rFonts w:ascii="Arial" w:eastAsia="Calibri" w:hAnsi="Arial" w:cs="Arial"/>
          <w:bCs/>
          <w:color w:val="auto"/>
        </w:rPr>
        <w:t>Opis rekrutacji</w:t>
      </w:r>
    </w:p>
    <w:p w14:paraId="27F35BB4" w14:textId="77777777" w:rsidR="00BE4A17" w:rsidRPr="001C2A04" w:rsidRDefault="00BE4A17" w:rsidP="001C2A04">
      <w:pPr>
        <w:autoSpaceDE w:val="0"/>
        <w:spacing w:line="360" w:lineRule="auto"/>
        <w:ind w:right="283"/>
        <w:jc w:val="center"/>
        <w:rPr>
          <w:rFonts w:ascii="Arial" w:eastAsia="Calibri" w:hAnsi="Arial" w:cs="Arial"/>
          <w:bCs/>
          <w:color w:val="auto"/>
        </w:rPr>
      </w:pPr>
    </w:p>
    <w:p w14:paraId="39631B82" w14:textId="6CFD5560" w:rsidR="004D35F5" w:rsidRPr="00AE7232" w:rsidRDefault="00BE4A17" w:rsidP="00AE7232">
      <w:pPr>
        <w:pStyle w:val="Akapitzlist"/>
        <w:numPr>
          <w:ilvl w:val="0"/>
          <w:numId w:val="10"/>
        </w:numPr>
        <w:suppressAutoHyphens/>
        <w:autoSpaceDE w:val="0"/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1C2A04">
        <w:rPr>
          <w:rFonts w:ascii="Arial" w:eastAsia="Calibri" w:hAnsi="Arial" w:cs="Arial"/>
        </w:rPr>
        <w:t xml:space="preserve">Rekrutacja realizowana będzie zgodnie z zasadą niedyskryminacji ze względu na płeć, rasę lub pochodzenie etniczne, narodowość, obywatelstwo, religię (wyznanie) lub światopogląd, niepełnosprawność, wiek, orientację seksualną, przynależność do grup społeczno-zawodowych, sytuację materialną i prawną, wykształcenie, </w:t>
      </w:r>
      <w:r w:rsidRPr="001C2A04">
        <w:rPr>
          <w:rFonts w:ascii="Arial" w:eastAsia="Calibri" w:hAnsi="Arial" w:cs="Arial"/>
        </w:rPr>
        <w:lastRenderedPageBreak/>
        <w:t>zawód, pochodzenie społeczne. Rekrutacja prowadzona będzie zgodnie z zasadą równości szans i niedyskryminacji oraz z zasadą równości kobiet i mężczyzn.</w:t>
      </w:r>
    </w:p>
    <w:p w14:paraId="7CBF4160" w14:textId="63AD6A33" w:rsidR="00E11C18" w:rsidRPr="001C2A04" w:rsidRDefault="00E11C18" w:rsidP="00AE7232">
      <w:pPr>
        <w:pStyle w:val="Akapitzlist"/>
        <w:numPr>
          <w:ilvl w:val="0"/>
          <w:numId w:val="10"/>
        </w:numPr>
        <w:suppressAutoHyphens/>
        <w:autoSpaceDE w:val="0"/>
        <w:spacing w:after="0" w:line="360" w:lineRule="auto"/>
        <w:ind w:left="426" w:hanging="426"/>
        <w:jc w:val="both"/>
        <w:rPr>
          <w:rFonts w:ascii="Arial" w:eastAsia="Calibri" w:hAnsi="Arial" w:cs="Arial"/>
          <w:bCs/>
        </w:rPr>
      </w:pPr>
      <w:r w:rsidRPr="001C2A04">
        <w:rPr>
          <w:rFonts w:ascii="Arial" w:eastAsia="Calibri" w:hAnsi="Arial" w:cs="Arial"/>
          <w:bCs/>
        </w:rPr>
        <w:t xml:space="preserve">Rekrutacja </w:t>
      </w:r>
      <w:r w:rsidR="00E309E7">
        <w:rPr>
          <w:rFonts w:ascii="Arial" w:eastAsia="Calibri" w:hAnsi="Arial" w:cs="Arial"/>
          <w:bCs/>
        </w:rPr>
        <w:t xml:space="preserve">40 osób </w:t>
      </w:r>
      <w:r w:rsidRPr="001C2A04">
        <w:rPr>
          <w:rFonts w:ascii="Arial" w:eastAsia="Calibri" w:hAnsi="Arial" w:cs="Arial"/>
          <w:bCs/>
        </w:rPr>
        <w:t xml:space="preserve">prowadzona na </w:t>
      </w:r>
      <w:r w:rsidR="00727D50" w:rsidRPr="001C2A04">
        <w:rPr>
          <w:rFonts w:ascii="Arial" w:eastAsia="Calibri" w:hAnsi="Arial" w:cs="Arial"/>
          <w:bCs/>
        </w:rPr>
        <w:t xml:space="preserve">terenie Torunia w </w:t>
      </w:r>
      <w:r w:rsidR="00727D50" w:rsidRPr="00BC05FE">
        <w:rPr>
          <w:rFonts w:ascii="Arial" w:eastAsia="Calibri" w:hAnsi="Arial" w:cs="Arial"/>
          <w:bCs/>
        </w:rPr>
        <w:t xml:space="preserve">terminie </w:t>
      </w:r>
      <w:r w:rsidR="00BC05FE" w:rsidRPr="00BC05FE">
        <w:rPr>
          <w:rFonts w:ascii="Arial" w:eastAsia="Calibri" w:hAnsi="Arial" w:cs="Arial"/>
          <w:bCs/>
        </w:rPr>
        <w:t>11.05.2026 – 29</w:t>
      </w:r>
      <w:r w:rsidR="00AE7232" w:rsidRPr="00BC05FE">
        <w:rPr>
          <w:rFonts w:ascii="Arial" w:eastAsia="Calibri" w:hAnsi="Arial" w:cs="Arial"/>
          <w:bCs/>
        </w:rPr>
        <w:t>.</w:t>
      </w:r>
      <w:r w:rsidR="00727D50" w:rsidRPr="00BC05FE">
        <w:rPr>
          <w:rFonts w:ascii="Arial" w:eastAsia="Calibri" w:hAnsi="Arial" w:cs="Arial"/>
          <w:bCs/>
        </w:rPr>
        <w:t>05</w:t>
      </w:r>
      <w:r w:rsidR="00E309E7">
        <w:rPr>
          <w:rFonts w:ascii="Arial" w:eastAsia="Calibri" w:hAnsi="Arial" w:cs="Arial"/>
          <w:bCs/>
        </w:rPr>
        <w:t>.2026 r.</w:t>
      </w:r>
      <w:r w:rsidRPr="001C2A04">
        <w:rPr>
          <w:rFonts w:ascii="Arial" w:eastAsia="Calibri" w:hAnsi="Arial" w:cs="Arial"/>
          <w:bCs/>
        </w:rPr>
        <w:t xml:space="preserve">; Rekrutacja </w:t>
      </w:r>
      <w:r w:rsidR="00AD70E1">
        <w:rPr>
          <w:rFonts w:ascii="Arial" w:eastAsia="Calibri" w:hAnsi="Arial" w:cs="Arial"/>
          <w:bCs/>
        </w:rPr>
        <w:t>do II tury</w:t>
      </w:r>
      <w:r w:rsidRPr="001C2A04">
        <w:rPr>
          <w:rFonts w:ascii="Arial" w:eastAsia="Calibri" w:hAnsi="Arial" w:cs="Arial"/>
          <w:bCs/>
        </w:rPr>
        <w:t xml:space="preserve"> </w:t>
      </w:r>
      <w:r w:rsidR="00727D50" w:rsidRPr="001C2A04">
        <w:rPr>
          <w:rFonts w:ascii="Arial" w:eastAsia="Calibri" w:hAnsi="Arial" w:cs="Arial"/>
          <w:bCs/>
        </w:rPr>
        <w:t>dla 8 osób</w:t>
      </w:r>
      <w:r w:rsidRPr="001C2A04">
        <w:rPr>
          <w:rFonts w:ascii="Arial" w:eastAsia="Calibri" w:hAnsi="Arial" w:cs="Arial"/>
          <w:bCs/>
        </w:rPr>
        <w:t xml:space="preserve"> odbędzie się </w:t>
      </w:r>
      <w:r w:rsidR="008029B9" w:rsidRPr="001C2A04">
        <w:rPr>
          <w:rFonts w:ascii="Arial" w:eastAsia="Calibri" w:hAnsi="Arial" w:cs="Arial"/>
          <w:bCs/>
        </w:rPr>
        <w:t>w terminie 11-12.202</w:t>
      </w:r>
      <w:r w:rsidR="00453B67" w:rsidRPr="001C2A04">
        <w:rPr>
          <w:rFonts w:ascii="Arial" w:eastAsia="Calibri" w:hAnsi="Arial" w:cs="Arial"/>
          <w:bCs/>
        </w:rPr>
        <w:t>7</w:t>
      </w:r>
      <w:r w:rsidR="008029B9" w:rsidRPr="001C2A04">
        <w:rPr>
          <w:rFonts w:ascii="Arial" w:eastAsia="Calibri" w:hAnsi="Arial" w:cs="Arial"/>
          <w:bCs/>
        </w:rPr>
        <w:t xml:space="preserve"> r. </w:t>
      </w:r>
    </w:p>
    <w:p w14:paraId="1EF7AAFD" w14:textId="58C665EB" w:rsidR="004D35F5" w:rsidRPr="00AE7232" w:rsidRDefault="004D35F5" w:rsidP="00AE7232">
      <w:pPr>
        <w:pStyle w:val="Akapitzlist"/>
        <w:numPr>
          <w:ilvl w:val="0"/>
          <w:numId w:val="10"/>
        </w:numPr>
        <w:autoSpaceDE w:val="0"/>
        <w:spacing w:line="360" w:lineRule="auto"/>
        <w:ind w:left="426" w:hanging="426"/>
        <w:jc w:val="both"/>
        <w:rPr>
          <w:rFonts w:ascii="Arial" w:eastAsia="Calibri" w:hAnsi="Arial" w:cs="Arial"/>
          <w:bCs/>
        </w:rPr>
      </w:pPr>
      <w:r w:rsidRPr="00AE7232">
        <w:rPr>
          <w:rFonts w:ascii="Arial" w:eastAsia="Calibri" w:hAnsi="Arial" w:cs="Arial"/>
          <w:bCs/>
        </w:rPr>
        <w:t>Za działania rekrutacyjn</w:t>
      </w:r>
      <w:r w:rsidR="00727D50" w:rsidRPr="00AE7232">
        <w:rPr>
          <w:rFonts w:ascii="Arial" w:eastAsia="Calibri" w:hAnsi="Arial" w:cs="Arial"/>
          <w:bCs/>
        </w:rPr>
        <w:t>e odpowiadać będzie MOPR w Toruniu</w:t>
      </w:r>
      <w:r w:rsidRPr="00AE7232">
        <w:rPr>
          <w:rFonts w:ascii="Arial" w:eastAsia="Calibri" w:hAnsi="Arial" w:cs="Arial"/>
          <w:bCs/>
        </w:rPr>
        <w:t xml:space="preserve">, który powoła komisję rekrutacyjną. </w:t>
      </w:r>
    </w:p>
    <w:p w14:paraId="06B464C5" w14:textId="054F0B45" w:rsidR="004D35F5" w:rsidRPr="001C2A04" w:rsidRDefault="004D35F5" w:rsidP="00AE7232">
      <w:pPr>
        <w:pStyle w:val="Akapitzlist"/>
        <w:numPr>
          <w:ilvl w:val="0"/>
          <w:numId w:val="10"/>
        </w:numPr>
        <w:suppressAutoHyphens/>
        <w:autoSpaceDE w:val="0"/>
        <w:spacing w:after="0" w:line="360" w:lineRule="auto"/>
        <w:ind w:left="426" w:hanging="426"/>
        <w:jc w:val="both"/>
        <w:rPr>
          <w:rFonts w:ascii="Arial" w:eastAsia="Calibri" w:hAnsi="Arial" w:cs="Arial"/>
          <w:bCs/>
        </w:rPr>
      </w:pPr>
      <w:r w:rsidRPr="001C2A04">
        <w:rPr>
          <w:rFonts w:ascii="Arial" w:eastAsia="Calibri" w:hAnsi="Arial" w:cs="Arial"/>
          <w:bCs/>
        </w:rPr>
        <w:t>Działania informacyjno-promocyjne będą prowadzone w instytucjach na terenie Torunia, w rodzinach zastępczych, rodzinnych domach dziecka, plac</w:t>
      </w:r>
      <w:r w:rsidR="00666E74">
        <w:rPr>
          <w:rFonts w:ascii="Arial" w:eastAsia="Calibri" w:hAnsi="Arial" w:cs="Arial"/>
          <w:bCs/>
        </w:rPr>
        <w:t xml:space="preserve">ówkach opiekuńczo-wychowawczych. </w:t>
      </w:r>
    </w:p>
    <w:p w14:paraId="6D39E6CF" w14:textId="03EF62E9" w:rsidR="004D35F5" w:rsidRPr="001C2A04" w:rsidRDefault="004D35F5" w:rsidP="00AE7232">
      <w:pPr>
        <w:pStyle w:val="Akapitzlist"/>
        <w:numPr>
          <w:ilvl w:val="0"/>
          <w:numId w:val="10"/>
        </w:numPr>
        <w:suppressAutoHyphens/>
        <w:autoSpaceDE w:val="0"/>
        <w:spacing w:after="0" w:line="360" w:lineRule="auto"/>
        <w:ind w:left="426" w:hanging="426"/>
        <w:jc w:val="both"/>
        <w:rPr>
          <w:rFonts w:ascii="Arial" w:eastAsia="Calibri" w:hAnsi="Arial" w:cs="Arial"/>
          <w:bCs/>
        </w:rPr>
      </w:pPr>
      <w:r w:rsidRPr="001C2A04">
        <w:rPr>
          <w:rFonts w:ascii="Arial" w:eastAsia="Calibri" w:hAnsi="Arial" w:cs="Arial"/>
          <w:bCs/>
        </w:rPr>
        <w:t>Rozprowadzane będą plakaty i ulotki informujące o projekcie, informacje zostaną zamieszczone na stronie internetowej MOPR</w:t>
      </w:r>
      <w:r w:rsidR="000F0801" w:rsidRPr="001C2A04">
        <w:rPr>
          <w:rFonts w:ascii="Arial" w:eastAsia="Calibri" w:hAnsi="Arial" w:cs="Arial"/>
          <w:bCs/>
        </w:rPr>
        <w:t xml:space="preserve"> - </w:t>
      </w:r>
      <w:hyperlink r:id="rId11" w:history="1">
        <w:r w:rsidR="000F0801" w:rsidRPr="001C2A04">
          <w:rPr>
            <w:rStyle w:val="Hipercze"/>
            <w:rFonts w:ascii="Arial" w:eastAsia="Calibri" w:hAnsi="Arial" w:cs="Arial"/>
          </w:rPr>
          <w:t>https://mopr.torun.pl/</w:t>
        </w:r>
      </w:hyperlink>
      <w:r w:rsidR="000F0801" w:rsidRPr="001C2A04">
        <w:rPr>
          <w:rFonts w:ascii="Arial" w:eastAsia="Calibri" w:hAnsi="Arial" w:cs="Arial"/>
          <w:bCs/>
        </w:rPr>
        <w:t xml:space="preserve">, Urzędu Miasta Torunia - </w:t>
      </w:r>
      <w:hyperlink r:id="rId12" w:history="1">
        <w:r w:rsidR="000F0801" w:rsidRPr="001C2A04">
          <w:rPr>
            <w:rStyle w:val="Hipercze"/>
            <w:rFonts w:ascii="Arial" w:eastAsia="Calibri" w:hAnsi="Arial" w:cs="Arial"/>
          </w:rPr>
          <w:t>https://www.um.torun.pl/</w:t>
        </w:r>
      </w:hyperlink>
      <w:r w:rsidR="000F0801" w:rsidRPr="001C2A04">
        <w:rPr>
          <w:rFonts w:ascii="Arial" w:eastAsia="Calibri" w:hAnsi="Arial" w:cs="Arial"/>
          <w:bCs/>
        </w:rPr>
        <w:t xml:space="preserve"> </w:t>
      </w:r>
      <w:r w:rsidRPr="001C2A04">
        <w:rPr>
          <w:rFonts w:ascii="Arial" w:eastAsia="Calibri" w:hAnsi="Arial" w:cs="Arial"/>
          <w:bCs/>
        </w:rPr>
        <w:t xml:space="preserve">oraz Fundacji Gospodarczej Pro Europa </w:t>
      </w:r>
      <w:r w:rsidR="000F0801" w:rsidRPr="001C2A04">
        <w:rPr>
          <w:rFonts w:ascii="Arial" w:eastAsia="Calibri" w:hAnsi="Arial" w:cs="Arial"/>
          <w:bCs/>
        </w:rPr>
        <w:t xml:space="preserve">- </w:t>
      </w:r>
      <w:hyperlink r:id="rId13" w:history="1">
        <w:r w:rsidR="000F0801" w:rsidRPr="001C2A04">
          <w:rPr>
            <w:rStyle w:val="Hipercze"/>
            <w:rFonts w:ascii="Arial" w:eastAsia="Calibri" w:hAnsi="Arial" w:cs="Arial"/>
          </w:rPr>
          <w:t>www.fundacja-proeuropa.org.pl/projekty/</w:t>
        </w:r>
      </w:hyperlink>
      <w:r w:rsidR="000F0801" w:rsidRPr="001C2A04">
        <w:rPr>
          <w:rStyle w:val="Hipercze"/>
          <w:rFonts w:ascii="Arial" w:eastAsia="Calibri" w:hAnsi="Arial" w:cs="Arial"/>
        </w:rPr>
        <w:t xml:space="preserve"> </w:t>
      </w:r>
      <w:r w:rsidRPr="001C2A04">
        <w:rPr>
          <w:rFonts w:ascii="Arial" w:eastAsia="Calibri" w:hAnsi="Arial" w:cs="Arial"/>
          <w:bCs/>
        </w:rPr>
        <w:t>oraz Facebooku.</w:t>
      </w:r>
    </w:p>
    <w:p w14:paraId="599F82E0" w14:textId="401416D8" w:rsidR="004D35F5" w:rsidRPr="001C2A04" w:rsidRDefault="004D35F5" w:rsidP="00AE7232">
      <w:pPr>
        <w:pStyle w:val="Akapitzlist"/>
        <w:numPr>
          <w:ilvl w:val="0"/>
          <w:numId w:val="10"/>
        </w:numPr>
        <w:suppressAutoHyphens/>
        <w:autoSpaceDE w:val="0"/>
        <w:spacing w:after="0" w:line="360" w:lineRule="auto"/>
        <w:ind w:left="426" w:hanging="426"/>
        <w:jc w:val="both"/>
        <w:rPr>
          <w:rFonts w:ascii="Arial" w:eastAsia="Calibri" w:hAnsi="Arial" w:cs="Arial"/>
          <w:bCs/>
        </w:rPr>
      </w:pPr>
      <w:r w:rsidRPr="001C2A04">
        <w:rPr>
          <w:rFonts w:ascii="Arial" w:eastAsia="Calibri" w:hAnsi="Arial" w:cs="Arial"/>
          <w:bCs/>
        </w:rPr>
        <w:t>Planuje się organizację spotkań rekrutacyjnych dla rodzin zastępczych, rodzinnych domów dziecka, placówek opiekuńczo-wychowawczych</w:t>
      </w:r>
      <w:r w:rsidR="00AE7232">
        <w:rPr>
          <w:rFonts w:ascii="Arial" w:eastAsia="Calibri" w:hAnsi="Arial" w:cs="Arial"/>
          <w:bCs/>
        </w:rPr>
        <w:t xml:space="preserve"> </w:t>
      </w:r>
      <w:r w:rsidRPr="001C2A04">
        <w:rPr>
          <w:rFonts w:ascii="Arial" w:eastAsia="Calibri" w:hAnsi="Arial" w:cs="Arial"/>
          <w:bCs/>
        </w:rPr>
        <w:t>w pomieszczeniach dostosowanych do potrzeb osób z niepełnosprawnościami.</w:t>
      </w:r>
    </w:p>
    <w:p w14:paraId="3BAFEADC" w14:textId="5962C7F1" w:rsidR="004D35F5" w:rsidRDefault="00D864FD" w:rsidP="00AE7232">
      <w:pPr>
        <w:pStyle w:val="Akapitzlist"/>
        <w:numPr>
          <w:ilvl w:val="0"/>
          <w:numId w:val="10"/>
        </w:numPr>
        <w:suppressAutoHyphens/>
        <w:autoSpaceDE w:val="0"/>
        <w:spacing w:after="0" w:line="360" w:lineRule="auto"/>
        <w:ind w:left="426" w:hanging="426"/>
        <w:jc w:val="both"/>
        <w:rPr>
          <w:rFonts w:ascii="Arial" w:eastAsia="Calibri" w:hAnsi="Arial" w:cs="Arial"/>
          <w:bCs/>
        </w:rPr>
      </w:pPr>
      <w:r w:rsidRPr="001C2A04">
        <w:rPr>
          <w:rFonts w:ascii="Arial" w:eastAsia="Calibri" w:hAnsi="Arial" w:cs="Arial"/>
          <w:bCs/>
        </w:rPr>
        <w:t>Wypełnione dokumenty rekrutacyjne (formularz rekrutacyjny</w:t>
      </w:r>
      <w:r w:rsidR="00E742F8">
        <w:rPr>
          <w:rFonts w:ascii="Arial" w:eastAsia="Calibri" w:hAnsi="Arial" w:cs="Arial"/>
          <w:bCs/>
        </w:rPr>
        <w:t xml:space="preserve"> + deklaracja uczestnictwa oraz dokumenty</w:t>
      </w:r>
      <w:r w:rsidRPr="001C2A04">
        <w:rPr>
          <w:rFonts w:ascii="Arial" w:eastAsia="Calibri" w:hAnsi="Arial" w:cs="Arial"/>
          <w:bCs/>
        </w:rPr>
        <w:t xml:space="preserve"> weryfik</w:t>
      </w:r>
      <w:r w:rsidR="00E742F8">
        <w:rPr>
          <w:rFonts w:ascii="Arial" w:eastAsia="Calibri" w:hAnsi="Arial" w:cs="Arial"/>
          <w:bCs/>
        </w:rPr>
        <w:t xml:space="preserve">ujące </w:t>
      </w:r>
      <w:r w:rsidRPr="001C2A04">
        <w:rPr>
          <w:rFonts w:ascii="Arial" w:eastAsia="Calibri" w:hAnsi="Arial" w:cs="Arial"/>
          <w:bCs/>
        </w:rPr>
        <w:t>spełnienie kryteriów</w:t>
      </w:r>
      <w:r w:rsidR="00456D74" w:rsidRPr="001C2A04">
        <w:rPr>
          <w:rFonts w:ascii="Arial" w:eastAsia="Calibri" w:hAnsi="Arial" w:cs="Arial"/>
          <w:bCs/>
        </w:rPr>
        <w:t xml:space="preserve">, tj. </w:t>
      </w:r>
      <w:r w:rsidR="007E7A16" w:rsidRPr="001C2A04">
        <w:rPr>
          <w:rFonts w:ascii="Arial" w:eastAsia="Calibri" w:hAnsi="Arial" w:cs="Arial"/>
          <w:bCs/>
        </w:rPr>
        <w:t xml:space="preserve">obligatoryjnie: </w:t>
      </w:r>
      <w:r w:rsidR="00B563E0">
        <w:rPr>
          <w:rFonts w:ascii="Arial" w:eastAsia="Calibri" w:hAnsi="Arial" w:cs="Arial"/>
          <w:b/>
          <w:bCs/>
        </w:rPr>
        <w:t>zaświadczenie wydane przez MOPR potwierdzające</w:t>
      </w:r>
      <w:r w:rsidR="00456D74" w:rsidRPr="001C2A04">
        <w:rPr>
          <w:rFonts w:ascii="Arial" w:eastAsia="Calibri" w:hAnsi="Arial" w:cs="Arial"/>
          <w:b/>
          <w:bCs/>
        </w:rPr>
        <w:t xml:space="preserve"> status obecnego lub byłego wychowanka pieczy zastępczej</w:t>
      </w:r>
      <w:r w:rsidR="007E7A16" w:rsidRPr="001C2A04">
        <w:rPr>
          <w:rFonts w:ascii="Arial" w:eastAsia="Calibri" w:hAnsi="Arial" w:cs="Arial"/>
          <w:b/>
          <w:bCs/>
        </w:rPr>
        <w:t>,</w:t>
      </w:r>
      <w:r w:rsidR="00B563E0">
        <w:rPr>
          <w:rFonts w:ascii="Arial" w:eastAsia="Calibri" w:hAnsi="Arial" w:cs="Arial"/>
          <w:b/>
          <w:bCs/>
        </w:rPr>
        <w:t xml:space="preserve"> deklaracja</w:t>
      </w:r>
      <w:r w:rsidR="007F0D76">
        <w:rPr>
          <w:rFonts w:ascii="Arial" w:eastAsia="Calibri" w:hAnsi="Arial" w:cs="Arial"/>
          <w:b/>
          <w:bCs/>
        </w:rPr>
        <w:t xml:space="preserve"> uczestnictwa w projekcie,</w:t>
      </w:r>
      <w:r w:rsidR="00B563E0">
        <w:rPr>
          <w:rFonts w:ascii="Arial" w:eastAsia="Calibri" w:hAnsi="Arial" w:cs="Arial"/>
          <w:b/>
          <w:bCs/>
        </w:rPr>
        <w:t xml:space="preserve"> zaświadczenie wydane</w:t>
      </w:r>
      <w:r w:rsidR="00E944AD">
        <w:rPr>
          <w:rFonts w:ascii="Arial" w:eastAsia="Calibri" w:hAnsi="Arial" w:cs="Arial"/>
          <w:b/>
          <w:bCs/>
        </w:rPr>
        <w:t xml:space="preserve"> przez MOPR potwierdzające</w:t>
      </w:r>
      <w:r w:rsidR="007E7A16" w:rsidRPr="001C2A04">
        <w:rPr>
          <w:rFonts w:ascii="Arial" w:eastAsia="Calibri" w:hAnsi="Arial" w:cs="Arial"/>
          <w:b/>
          <w:bCs/>
        </w:rPr>
        <w:t xml:space="preserve"> wiek </w:t>
      </w:r>
      <w:r w:rsidRPr="001C2A04">
        <w:rPr>
          <w:rFonts w:ascii="Arial" w:eastAsia="Calibri" w:hAnsi="Arial" w:cs="Arial"/>
          <w:bCs/>
        </w:rPr>
        <w:t>potencjalni uczestnicy będą mogli składać os</w:t>
      </w:r>
      <w:r w:rsidR="000F0801" w:rsidRPr="001C2A04">
        <w:rPr>
          <w:rFonts w:ascii="Arial" w:eastAsia="Calibri" w:hAnsi="Arial" w:cs="Arial"/>
          <w:bCs/>
        </w:rPr>
        <w:t xml:space="preserve">obiście w siedzibie </w:t>
      </w:r>
      <w:r w:rsidR="0065104E" w:rsidRPr="001C2A04">
        <w:rPr>
          <w:rFonts w:ascii="Arial" w:eastAsia="Calibri" w:hAnsi="Arial" w:cs="Arial"/>
          <w:bCs/>
        </w:rPr>
        <w:t xml:space="preserve">Wnioskodawcy: </w:t>
      </w:r>
      <w:r w:rsidR="000F0801" w:rsidRPr="001C2A04">
        <w:rPr>
          <w:rFonts w:ascii="Arial" w:eastAsia="Calibri" w:hAnsi="Arial" w:cs="Arial"/>
          <w:bCs/>
        </w:rPr>
        <w:t xml:space="preserve">MOPR </w:t>
      </w:r>
      <w:r w:rsidR="000F0801" w:rsidRPr="001C2A04">
        <w:rPr>
          <w:rFonts w:ascii="Arial" w:eastAsia="Calibri" w:hAnsi="Arial" w:cs="Arial"/>
        </w:rPr>
        <w:t>ul. Słowackiego 118, 87-100 Toruń</w:t>
      </w:r>
      <w:r w:rsidR="0065104E" w:rsidRPr="001C2A04">
        <w:rPr>
          <w:rFonts w:ascii="Arial" w:eastAsia="Calibri" w:hAnsi="Arial" w:cs="Arial"/>
        </w:rPr>
        <w:t xml:space="preserve"> lub Partnera: Fundacja Gospodarcza Pro Europa, ul. Warszawska 4/7, 87-100 Toruń</w:t>
      </w:r>
      <w:r w:rsidRPr="001C2A04">
        <w:rPr>
          <w:rFonts w:ascii="Arial" w:eastAsia="Calibri" w:hAnsi="Arial" w:cs="Arial"/>
          <w:bCs/>
        </w:rPr>
        <w:t xml:space="preserve"> lub przesłać pocztą tradycyjną. </w:t>
      </w:r>
    </w:p>
    <w:p w14:paraId="59F60591" w14:textId="19FE139F" w:rsidR="005B2B75" w:rsidRPr="001C2A04" w:rsidRDefault="005B2B75" w:rsidP="00AE7232">
      <w:pPr>
        <w:pStyle w:val="Akapitzlist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W przypadku osoby niepełnoletniej Opiekun prawny wyraża zgodę na </w:t>
      </w:r>
      <w:r w:rsidR="005D5EB9">
        <w:rPr>
          <w:rFonts w:ascii="Arial" w:eastAsia="Calibri" w:hAnsi="Arial" w:cs="Arial"/>
          <w:bCs/>
        </w:rPr>
        <w:t xml:space="preserve">jej </w:t>
      </w:r>
      <w:r>
        <w:rPr>
          <w:rFonts w:ascii="Arial" w:eastAsia="Calibri" w:hAnsi="Arial" w:cs="Arial"/>
          <w:bCs/>
        </w:rPr>
        <w:t xml:space="preserve">udział w projekcie. </w:t>
      </w:r>
    </w:p>
    <w:p w14:paraId="2BF79D52" w14:textId="54A66C32" w:rsidR="004D35F5" w:rsidRPr="001C2A04" w:rsidRDefault="00D864FD" w:rsidP="00AE7232">
      <w:pPr>
        <w:pStyle w:val="Akapitzlist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="Arial" w:eastAsia="Calibri" w:hAnsi="Arial" w:cs="Arial"/>
          <w:bCs/>
        </w:rPr>
      </w:pPr>
      <w:r w:rsidRPr="001C2A04">
        <w:rPr>
          <w:rFonts w:ascii="Arial" w:eastAsia="Calibri" w:hAnsi="Arial" w:cs="Arial"/>
          <w:bCs/>
        </w:rPr>
        <w:t>Utworzon</w:t>
      </w:r>
      <w:r w:rsidR="001D08C4">
        <w:rPr>
          <w:rFonts w:ascii="Arial" w:eastAsia="Calibri" w:hAnsi="Arial" w:cs="Arial"/>
          <w:bCs/>
        </w:rPr>
        <w:t>a</w:t>
      </w:r>
      <w:r w:rsidRPr="001C2A04">
        <w:rPr>
          <w:rFonts w:ascii="Arial" w:eastAsia="Calibri" w:hAnsi="Arial" w:cs="Arial"/>
          <w:bCs/>
        </w:rPr>
        <w:t xml:space="preserve"> będ</w:t>
      </w:r>
      <w:r w:rsidR="001D08C4">
        <w:rPr>
          <w:rFonts w:ascii="Arial" w:eastAsia="Calibri" w:hAnsi="Arial" w:cs="Arial"/>
          <w:bCs/>
        </w:rPr>
        <w:t>zie</w:t>
      </w:r>
      <w:r w:rsidRPr="001C2A04">
        <w:rPr>
          <w:rFonts w:ascii="Arial" w:eastAsia="Calibri" w:hAnsi="Arial" w:cs="Arial"/>
          <w:bCs/>
        </w:rPr>
        <w:t xml:space="preserve"> list</w:t>
      </w:r>
      <w:r w:rsidR="001D08C4">
        <w:rPr>
          <w:rFonts w:ascii="Arial" w:eastAsia="Calibri" w:hAnsi="Arial" w:cs="Arial"/>
          <w:bCs/>
        </w:rPr>
        <w:t>a</w:t>
      </w:r>
      <w:r w:rsidRPr="001C2A04">
        <w:rPr>
          <w:rFonts w:ascii="Arial" w:eastAsia="Calibri" w:hAnsi="Arial" w:cs="Arial"/>
          <w:bCs/>
        </w:rPr>
        <w:t xml:space="preserve"> rankingow</w:t>
      </w:r>
      <w:r w:rsidR="001D08C4">
        <w:rPr>
          <w:rFonts w:ascii="Arial" w:eastAsia="Calibri" w:hAnsi="Arial" w:cs="Arial"/>
          <w:bCs/>
        </w:rPr>
        <w:t>a</w:t>
      </w:r>
      <w:r w:rsidRPr="001C2A04">
        <w:rPr>
          <w:rFonts w:ascii="Arial" w:eastAsia="Calibri" w:hAnsi="Arial" w:cs="Arial"/>
          <w:bCs/>
        </w:rPr>
        <w:t xml:space="preserve"> wg przyznanej liczby pkt., w przypadku takiej samej liczby pkt. decyduje data wpływu dokumentów rekrutacyjnych. </w:t>
      </w:r>
    </w:p>
    <w:p w14:paraId="7E3B7290" w14:textId="3D861A0F" w:rsidR="00D864FD" w:rsidRPr="001C2A04" w:rsidRDefault="00D864FD" w:rsidP="00AE7232">
      <w:pPr>
        <w:pStyle w:val="Akapitzlist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="Arial" w:eastAsia="Calibri" w:hAnsi="Arial" w:cs="Arial"/>
          <w:bCs/>
        </w:rPr>
      </w:pPr>
      <w:r w:rsidRPr="001C2A04">
        <w:rPr>
          <w:rFonts w:ascii="Arial" w:eastAsia="Calibri" w:hAnsi="Arial" w:cs="Arial"/>
          <w:bCs/>
        </w:rPr>
        <w:lastRenderedPageBreak/>
        <w:t xml:space="preserve">W przypadku trudności z rekrutacją, działania będą zintensyfikowane, tj. zostaną przekazane dodatkowe informacje o projekcie do lokalnych instytucji, podmiotów wspierających </w:t>
      </w:r>
      <w:r w:rsidR="00A7109A" w:rsidRPr="001C2A04">
        <w:rPr>
          <w:rFonts w:ascii="Arial" w:eastAsia="Calibri" w:hAnsi="Arial" w:cs="Arial"/>
          <w:bCs/>
        </w:rPr>
        <w:t>pieczę zastępczą.</w:t>
      </w:r>
    </w:p>
    <w:p w14:paraId="5CA291E1" w14:textId="010FC016" w:rsidR="00A7109A" w:rsidRPr="001C2A04" w:rsidRDefault="00900F0C" w:rsidP="00AE7232">
      <w:pPr>
        <w:pStyle w:val="Akapitzlist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Kandydaci </w:t>
      </w:r>
      <w:r w:rsidR="00A7109A" w:rsidRPr="001C2A04">
        <w:rPr>
          <w:rFonts w:ascii="Arial" w:eastAsia="Calibri" w:hAnsi="Arial" w:cs="Arial"/>
          <w:bCs/>
        </w:rPr>
        <w:t>otrzymają formularze rekrutacyjne zawierające miejsce do</w:t>
      </w:r>
      <w:r w:rsidR="00422180">
        <w:rPr>
          <w:rFonts w:ascii="Arial" w:eastAsia="Calibri" w:hAnsi="Arial" w:cs="Arial"/>
          <w:bCs/>
        </w:rPr>
        <w:t xml:space="preserve"> zgłaszania specjalnych potrzeb</w:t>
      </w:r>
      <w:r w:rsidR="00A7109A" w:rsidRPr="001C2A04">
        <w:rPr>
          <w:rFonts w:ascii="Arial" w:eastAsia="Calibri" w:hAnsi="Arial" w:cs="Arial"/>
          <w:bCs/>
        </w:rPr>
        <w:t>.</w:t>
      </w:r>
    </w:p>
    <w:p w14:paraId="25BCD67B" w14:textId="6F0216B8" w:rsidR="00A7109A" w:rsidRPr="001C2A04" w:rsidRDefault="00A7109A" w:rsidP="00AE7232">
      <w:pPr>
        <w:pStyle w:val="Akapitzlist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="Arial" w:eastAsia="Calibri" w:hAnsi="Arial" w:cs="Arial"/>
          <w:bCs/>
        </w:rPr>
      </w:pPr>
      <w:r w:rsidRPr="001C2A04">
        <w:rPr>
          <w:rFonts w:ascii="Arial" w:eastAsia="Calibri" w:hAnsi="Arial" w:cs="Arial"/>
          <w:bCs/>
        </w:rPr>
        <w:t>Informacje o zakwalifikowaniu do projekt</w:t>
      </w:r>
      <w:r w:rsidR="00727D50" w:rsidRPr="001C2A04">
        <w:rPr>
          <w:rFonts w:ascii="Arial" w:eastAsia="Calibri" w:hAnsi="Arial" w:cs="Arial"/>
          <w:bCs/>
        </w:rPr>
        <w:t>u zostaną przekazane kandydatom</w:t>
      </w:r>
      <w:r w:rsidRPr="001C2A04">
        <w:rPr>
          <w:rFonts w:ascii="Arial" w:eastAsia="Calibri" w:hAnsi="Arial" w:cs="Arial"/>
          <w:bCs/>
        </w:rPr>
        <w:t xml:space="preserve"> telefonicznie, osobiście lub mailowo.</w:t>
      </w:r>
    </w:p>
    <w:p w14:paraId="69BC0797" w14:textId="4D628A6D" w:rsidR="00A7109A" w:rsidRPr="001C2A04" w:rsidRDefault="00A7109A" w:rsidP="00AE7232">
      <w:pPr>
        <w:pStyle w:val="Akapitzlist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="Arial" w:eastAsia="Calibri" w:hAnsi="Arial" w:cs="Arial"/>
          <w:bCs/>
        </w:rPr>
      </w:pPr>
      <w:r w:rsidRPr="001C2A04">
        <w:rPr>
          <w:rFonts w:ascii="Arial" w:eastAsia="Calibri" w:hAnsi="Arial" w:cs="Arial"/>
          <w:bCs/>
        </w:rPr>
        <w:t xml:space="preserve">W przypadku większej liczby osób zainteresowanych udziałem w projekcie sporządzona zostanie lista rezerwowa. </w:t>
      </w:r>
    </w:p>
    <w:p w14:paraId="6D4A4893" w14:textId="77777777" w:rsidR="007976F2" w:rsidRPr="001C2A04" w:rsidRDefault="007976F2" w:rsidP="001C2A04">
      <w:pPr>
        <w:autoSpaceDE w:val="0"/>
        <w:spacing w:line="360" w:lineRule="auto"/>
        <w:jc w:val="center"/>
        <w:rPr>
          <w:rFonts w:ascii="Arial" w:eastAsia="Calibri" w:hAnsi="Arial" w:cs="Arial"/>
          <w:bCs/>
          <w:color w:val="auto"/>
        </w:rPr>
      </w:pPr>
    </w:p>
    <w:p w14:paraId="14AA9070" w14:textId="14E02BA7" w:rsidR="00C0448F" w:rsidRPr="001C2A04" w:rsidRDefault="00BE4A17" w:rsidP="001C2A04">
      <w:pPr>
        <w:autoSpaceDE w:val="0"/>
        <w:spacing w:line="360" w:lineRule="auto"/>
        <w:jc w:val="center"/>
        <w:rPr>
          <w:rFonts w:ascii="Arial" w:eastAsia="Calibri" w:hAnsi="Arial" w:cs="Arial"/>
          <w:bCs/>
          <w:color w:val="auto"/>
        </w:rPr>
      </w:pPr>
      <w:r w:rsidRPr="001C2A04">
        <w:rPr>
          <w:rFonts w:ascii="Arial" w:eastAsia="Calibri" w:hAnsi="Arial" w:cs="Arial"/>
          <w:bCs/>
          <w:color w:val="auto"/>
        </w:rPr>
        <w:t xml:space="preserve">§ </w:t>
      </w:r>
      <w:r w:rsidR="00E27DFC">
        <w:rPr>
          <w:rFonts w:ascii="Arial" w:eastAsia="Calibri" w:hAnsi="Arial" w:cs="Arial"/>
          <w:bCs/>
          <w:color w:val="auto"/>
        </w:rPr>
        <w:t>5</w:t>
      </w:r>
    </w:p>
    <w:p w14:paraId="7901072A" w14:textId="70F8D91F" w:rsidR="00C0448F" w:rsidRPr="001C2A04" w:rsidRDefault="00C0448F" w:rsidP="001C2A04">
      <w:pPr>
        <w:autoSpaceDE w:val="0"/>
        <w:spacing w:line="360" w:lineRule="auto"/>
        <w:jc w:val="center"/>
        <w:rPr>
          <w:rFonts w:ascii="Arial" w:eastAsia="Calibri" w:hAnsi="Arial" w:cs="Arial"/>
          <w:bCs/>
          <w:color w:val="auto"/>
        </w:rPr>
      </w:pPr>
      <w:r w:rsidRPr="001C2A04">
        <w:rPr>
          <w:rFonts w:ascii="Arial" w:eastAsia="Calibri" w:hAnsi="Arial" w:cs="Arial"/>
          <w:bCs/>
          <w:color w:val="auto"/>
        </w:rPr>
        <w:t>Formy wsparcia przewidziane w Projekcie</w:t>
      </w:r>
    </w:p>
    <w:p w14:paraId="15AE66FC" w14:textId="77777777" w:rsidR="00C0448F" w:rsidRPr="001C2A04" w:rsidRDefault="00C0448F" w:rsidP="001C2A04">
      <w:pPr>
        <w:autoSpaceDE w:val="0"/>
        <w:spacing w:line="360" w:lineRule="auto"/>
        <w:jc w:val="center"/>
        <w:rPr>
          <w:rFonts w:ascii="Arial" w:eastAsia="Calibri" w:hAnsi="Arial" w:cs="Arial"/>
          <w:bCs/>
          <w:color w:val="auto"/>
        </w:rPr>
      </w:pPr>
    </w:p>
    <w:p w14:paraId="0CB05A75" w14:textId="500F405F" w:rsidR="00C0448F" w:rsidRPr="001C2A04" w:rsidRDefault="00C0448F" w:rsidP="001C2A04">
      <w:pPr>
        <w:autoSpaceDE w:val="0"/>
        <w:spacing w:line="360" w:lineRule="auto"/>
        <w:rPr>
          <w:rFonts w:ascii="Arial" w:eastAsia="Calibri" w:hAnsi="Arial" w:cs="Arial"/>
          <w:bCs/>
          <w:color w:val="auto"/>
        </w:rPr>
      </w:pPr>
      <w:r w:rsidRPr="001C2A04">
        <w:rPr>
          <w:rFonts w:ascii="Arial" w:eastAsia="Calibri" w:hAnsi="Arial" w:cs="Arial"/>
          <w:bCs/>
          <w:color w:val="auto"/>
        </w:rPr>
        <w:t>W projekcie będą realizowane następujące formy wsparcia</w:t>
      </w:r>
      <w:r w:rsidR="00D1302D">
        <w:rPr>
          <w:rFonts w:ascii="Arial" w:eastAsia="Calibri" w:hAnsi="Arial" w:cs="Arial"/>
          <w:bCs/>
          <w:color w:val="auto"/>
        </w:rPr>
        <w:t>:</w:t>
      </w:r>
      <w:r w:rsidRPr="001C2A04">
        <w:rPr>
          <w:rFonts w:ascii="Arial" w:eastAsia="Calibri" w:hAnsi="Arial" w:cs="Arial"/>
          <w:bCs/>
          <w:color w:val="auto"/>
        </w:rPr>
        <w:t xml:space="preserve"> </w:t>
      </w:r>
    </w:p>
    <w:p w14:paraId="4BB7E05A" w14:textId="0888145E" w:rsidR="00CF7851" w:rsidRDefault="00CF7851" w:rsidP="00533472">
      <w:pPr>
        <w:pStyle w:val="Akapitzlist"/>
        <w:numPr>
          <w:ilvl w:val="1"/>
          <w:numId w:val="10"/>
        </w:numPr>
        <w:tabs>
          <w:tab w:val="clear" w:pos="1440"/>
          <w:tab w:val="num" w:pos="1134"/>
        </w:tabs>
        <w:autoSpaceDE w:val="0"/>
        <w:spacing w:line="360" w:lineRule="auto"/>
        <w:ind w:left="426"/>
        <w:rPr>
          <w:rFonts w:ascii="Arial" w:eastAsia="Calibri" w:hAnsi="Arial" w:cs="Arial"/>
          <w:bCs/>
        </w:rPr>
      </w:pPr>
      <w:r w:rsidRPr="00BE76D5">
        <w:rPr>
          <w:rFonts w:ascii="Arial" w:eastAsia="Calibri" w:hAnsi="Arial" w:cs="Arial"/>
          <w:b/>
          <w:bCs/>
        </w:rPr>
        <w:t>Diagnoza i utworzenie Indywidualnych Programów Usamodzielniania</w:t>
      </w:r>
      <w:r w:rsidR="00765EB7">
        <w:rPr>
          <w:rFonts w:ascii="Arial" w:eastAsia="Calibri" w:hAnsi="Arial" w:cs="Arial"/>
          <w:bCs/>
        </w:rPr>
        <w:t xml:space="preserve">. </w:t>
      </w:r>
      <w:r w:rsidR="00BB0893">
        <w:rPr>
          <w:rFonts w:ascii="Arial" w:eastAsia="Calibri" w:hAnsi="Arial" w:cs="Arial"/>
          <w:bCs/>
        </w:rPr>
        <w:t>Uczestnicy odbędą 2</w:t>
      </w:r>
      <w:r w:rsidR="008D661B">
        <w:rPr>
          <w:rFonts w:ascii="Arial" w:eastAsia="Calibri" w:hAnsi="Arial" w:cs="Arial"/>
          <w:bCs/>
        </w:rPr>
        <w:t>-</w:t>
      </w:r>
      <w:r w:rsidR="00BB0893">
        <w:rPr>
          <w:rFonts w:ascii="Arial" w:eastAsia="Calibri" w:hAnsi="Arial" w:cs="Arial"/>
          <w:bCs/>
        </w:rPr>
        <w:t xml:space="preserve">godzinne spotkania z każdym z 5 specjalistów (razem 10 godzin) w celu </w:t>
      </w:r>
      <w:r w:rsidR="00BE76D5">
        <w:rPr>
          <w:rFonts w:ascii="Arial" w:eastAsia="Calibri" w:hAnsi="Arial" w:cs="Arial"/>
          <w:bCs/>
        </w:rPr>
        <w:t xml:space="preserve">przygotowania </w:t>
      </w:r>
      <w:r w:rsidR="00BB0893" w:rsidRPr="00BE76D5">
        <w:rPr>
          <w:rFonts w:ascii="Arial" w:eastAsia="Calibri" w:hAnsi="Arial" w:cs="Arial"/>
          <w:bCs/>
        </w:rPr>
        <w:t>szczegółowej</w:t>
      </w:r>
      <w:r w:rsidR="00BB0893">
        <w:rPr>
          <w:rFonts w:ascii="Arial" w:eastAsia="Calibri" w:hAnsi="Arial" w:cs="Arial"/>
          <w:bCs/>
        </w:rPr>
        <w:t xml:space="preserve"> diagnozy. </w:t>
      </w:r>
    </w:p>
    <w:p w14:paraId="2F0D3CD3" w14:textId="063525E7" w:rsidR="00422180" w:rsidRPr="001C2A04" w:rsidRDefault="00BB0893" w:rsidP="00533472">
      <w:pPr>
        <w:pStyle w:val="Akapitzlist"/>
        <w:numPr>
          <w:ilvl w:val="1"/>
          <w:numId w:val="10"/>
        </w:numPr>
        <w:tabs>
          <w:tab w:val="clear" w:pos="1440"/>
          <w:tab w:val="num" w:pos="1134"/>
        </w:tabs>
        <w:autoSpaceDE w:val="0"/>
        <w:spacing w:line="360" w:lineRule="auto"/>
        <w:ind w:left="426"/>
        <w:rPr>
          <w:rFonts w:ascii="Arial" w:eastAsia="Calibri" w:hAnsi="Arial" w:cs="Arial"/>
          <w:bCs/>
        </w:rPr>
      </w:pPr>
      <w:r w:rsidRPr="00CF139E">
        <w:rPr>
          <w:rFonts w:ascii="Arial" w:eastAsia="Calibri" w:hAnsi="Arial" w:cs="Arial"/>
          <w:bCs/>
        </w:rPr>
        <w:t>U</w:t>
      </w:r>
      <w:r w:rsidR="00BA79DA" w:rsidRPr="00CF139E">
        <w:rPr>
          <w:rFonts w:ascii="Arial" w:eastAsia="Calibri" w:hAnsi="Arial" w:cs="Arial"/>
          <w:bCs/>
        </w:rPr>
        <w:t>czestni</w:t>
      </w:r>
      <w:r w:rsidR="00BA79DA">
        <w:rPr>
          <w:rFonts w:ascii="Arial" w:eastAsia="Calibri" w:hAnsi="Arial" w:cs="Arial"/>
          <w:bCs/>
        </w:rPr>
        <w:t xml:space="preserve">k otrzyma </w:t>
      </w:r>
      <w:r w:rsidR="00E72755" w:rsidRPr="00BE76D5">
        <w:rPr>
          <w:rFonts w:ascii="Arial" w:eastAsia="Calibri" w:hAnsi="Arial" w:cs="Arial"/>
          <w:b/>
          <w:bCs/>
        </w:rPr>
        <w:t>Wsparcie</w:t>
      </w:r>
      <w:r w:rsidR="00422180" w:rsidRPr="00BE76D5">
        <w:rPr>
          <w:rFonts w:ascii="Arial" w:eastAsia="Calibri" w:hAnsi="Arial" w:cs="Arial"/>
          <w:b/>
          <w:bCs/>
        </w:rPr>
        <w:t xml:space="preserve"> Opiekuna Usamodzielniania</w:t>
      </w:r>
      <w:r w:rsidR="00422180">
        <w:rPr>
          <w:rFonts w:ascii="Arial" w:eastAsia="Calibri" w:hAnsi="Arial" w:cs="Arial"/>
          <w:bCs/>
        </w:rPr>
        <w:t xml:space="preserve"> </w:t>
      </w:r>
      <w:r w:rsidR="00E72755">
        <w:rPr>
          <w:rFonts w:ascii="Arial" w:eastAsia="Calibri" w:hAnsi="Arial" w:cs="Arial"/>
          <w:bCs/>
        </w:rPr>
        <w:t xml:space="preserve">średnio 16 godzin </w:t>
      </w:r>
      <w:r w:rsidR="00422180">
        <w:rPr>
          <w:rFonts w:ascii="Arial" w:eastAsia="Calibri" w:hAnsi="Arial" w:cs="Arial"/>
          <w:bCs/>
        </w:rPr>
        <w:t>w miesiącu</w:t>
      </w:r>
      <w:r w:rsidR="00CF139E">
        <w:rPr>
          <w:rFonts w:ascii="Arial" w:eastAsia="Calibri" w:hAnsi="Arial" w:cs="Arial"/>
          <w:bCs/>
        </w:rPr>
        <w:t>.</w:t>
      </w:r>
      <w:r w:rsidR="00D1302D">
        <w:rPr>
          <w:rFonts w:ascii="Arial" w:eastAsia="Calibri" w:hAnsi="Arial" w:cs="Arial"/>
          <w:bCs/>
        </w:rPr>
        <w:t xml:space="preserve"> </w:t>
      </w:r>
      <w:r w:rsidR="002677BF" w:rsidRPr="001C2A04">
        <w:rPr>
          <w:rFonts w:ascii="Arial" w:eastAsia="Calibri" w:hAnsi="Arial" w:cs="Arial"/>
          <w:bCs/>
        </w:rPr>
        <w:t>Usługi Opiekunów Usamodzielniania będą świadczone osobiście przez osoby wskazane lub zaakcepto</w:t>
      </w:r>
      <w:r w:rsidR="00455622">
        <w:rPr>
          <w:rFonts w:ascii="Arial" w:eastAsia="Calibri" w:hAnsi="Arial" w:cs="Arial"/>
          <w:bCs/>
        </w:rPr>
        <w:t xml:space="preserve">wane przez Uczestnika. </w:t>
      </w:r>
    </w:p>
    <w:p w14:paraId="5EA03F46" w14:textId="6814167D" w:rsidR="008B1142" w:rsidRPr="001C2A04" w:rsidRDefault="008B1142" w:rsidP="00533472">
      <w:pPr>
        <w:pStyle w:val="Akapitzlist"/>
        <w:numPr>
          <w:ilvl w:val="1"/>
          <w:numId w:val="10"/>
        </w:numPr>
        <w:tabs>
          <w:tab w:val="clear" w:pos="1440"/>
        </w:tabs>
        <w:autoSpaceDE w:val="0"/>
        <w:spacing w:line="360" w:lineRule="auto"/>
        <w:ind w:left="426"/>
        <w:rPr>
          <w:rFonts w:ascii="Arial" w:eastAsia="Calibri" w:hAnsi="Arial" w:cs="Arial"/>
          <w:bCs/>
        </w:rPr>
      </w:pPr>
      <w:r w:rsidRPr="00BE76D5">
        <w:rPr>
          <w:rFonts w:ascii="Arial" w:eastAsia="Calibri" w:hAnsi="Arial" w:cs="Arial"/>
          <w:b/>
          <w:bCs/>
        </w:rPr>
        <w:t>Integracyjne warsztaty wyjazdowe</w:t>
      </w:r>
      <w:r w:rsidRPr="001C2A04">
        <w:rPr>
          <w:rFonts w:ascii="Arial" w:eastAsia="Calibri" w:hAnsi="Arial" w:cs="Arial"/>
          <w:bCs/>
        </w:rPr>
        <w:t xml:space="preserve"> – </w:t>
      </w:r>
      <w:r w:rsidR="00455622">
        <w:rPr>
          <w:rFonts w:ascii="Arial" w:eastAsia="Calibri" w:hAnsi="Arial" w:cs="Arial"/>
          <w:bCs/>
        </w:rPr>
        <w:t>Uczestnicy</w:t>
      </w:r>
      <w:r w:rsidRPr="001C2A04">
        <w:rPr>
          <w:rFonts w:ascii="Arial" w:eastAsia="Calibri" w:hAnsi="Arial" w:cs="Arial"/>
          <w:bCs/>
        </w:rPr>
        <w:t xml:space="preserve"> odbędą 3-dniowe i</w:t>
      </w:r>
      <w:r w:rsidR="00BA79DA">
        <w:rPr>
          <w:rFonts w:ascii="Arial" w:eastAsia="Calibri" w:hAnsi="Arial" w:cs="Arial"/>
          <w:bCs/>
        </w:rPr>
        <w:t>ntegrac</w:t>
      </w:r>
      <w:bookmarkStart w:id="0" w:name="_GoBack"/>
      <w:bookmarkEnd w:id="0"/>
      <w:r w:rsidR="00BA79DA">
        <w:rPr>
          <w:rFonts w:ascii="Arial" w:eastAsia="Calibri" w:hAnsi="Arial" w:cs="Arial"/>
          <w:bCs/>
        </w:rPr>
        <w:t>yjne warsztaty wyjazdowe</w:t>
      </w:r>
      <w:r w:rsidRPr="001C2A04">
        <w:rPr>
          <w:rFonts w:ascii="Arial" w:eastAsia="Calibri" w:hAnsi="Arial" w:cs="Arial"/>
          <w:bCs/>
        </w:rPr>
        <w:t>, poznanie rówieśników oraz Opiekunów.</w:t>
      </w:r>
      <w:r w:rsidR="00455622">
        <w:rPr>
          <w:rFonts w:ascii="Arial" w:eastAsia="Calibri" w:hAnsi="Arial" w:cs="Arial"/>
          <w:bCs/>
        </w:rPr>
        <w:t xml:space="preserve"> Podczas wyjazdu odbędą się 8-godzinne warsztaty z zakresu komunikacji</w:t>
      </w:r>
      <w:r w:rsidR="000D4BBE">
        <w:rPr>
          <w:rFonts w:ascii="Arial" w:eastAsia="Calibri" w:hAnsi="Arial" w:cs="Arial"/>
          <w:bCs/>
        </w:rPr>
        <w:t xml:space="preserve"> z elementami grywalizacji.</w:t>
      </w:r>
      <w:r w:rsidR="00455622">
        <w:rPr>
          <w:rFonts w:ascii="Arial" w:eastAsia="Calibri" w:hAnsi="Arial" w:cs="Arial"/>
          <w:bCs/>
        </w:rPr>
        <w:t xml:space="preserve"> </w:t>
      </w:r>
    </w:p>
    <w:p w14:paraId="7ED4BBB4" w14:textId="171A07F1" w:rsidR="00CF139E" w:rsidRDefault="00327686" w:rsidP="00533472">
      <w:pPr>
        <w:pStyle w:val="Akapitzlist"/>
        <w:numPr>
          <w:ilvl w:val="1"/>
          <w:numId w:val="10"/>
        </w:numPr>
        <w:tabs>
          <w:tab w:val="clear" w:pos="1440"/>
          <w:tab w:val="num" w:pos="1134"/>
        </w:tabs>
        <w:autoSpaceDE w:val="0"/>
        <w:spacing w:line="360" w:lineRule="auto"/>
        <w:ind w:left="426"/>
        <w:rPr>
          <w:rFonts w:ascii="Arial" w:eastAsia="Calibri" w:hAnsi="Arial" w:cs="Arial"/>
          <w:bCs/>
        </w:rPr>
      </w:pPr>
      <w:r w:rsidRPr="00BE76D5">
        <w:rPr>
          <w:rFonts w:ascii="Arial" w:eastAsia="Calibri" w:hAnsi="Arial" w:cs="Arial"/>
          <w:b/>
          <w:bCs/>
        </w:rPr>
        <w:t>Realizacja Indywidualnego Programu Usamodzielniania w zakresie rozwoju</w:t>
      </w:r>
      <w:r w:rsidR="000C011A" w:rsidRPr="001C2A04">
        <w:rPr>
          <w:rFonts w:ascii="Arial" w:eastAsia="Calibri" w:hAnsi="Arial" w:cs="Arial"/>
          <w:bCs/>
        </w:rPr>
        <w:t xml:space="preserve">. </w:t>
      </w:r>
      <w:r w:rsidR="00CF139E">
        <w:rPr>
          <w:rFonts w:ascii="Arial" w:eastAsia="Calibri" w:hAnsi="Arial" w:cs="Arial"/>
          <w:bCs/>
        </w:rPr>
        <w:t>Uczestnicy wezmą udział w</w:t>
      </w:r>
      <w:r w:rsidR="000C011A" w:rsidRPr="001C2A04">
        <w:rPr>
          <w:rFonts w:ascii="Arial" w:eastAsia="Calibri" w:hAnsi="Arial" w:cs="Arial"/>
          <w:bCs/>
        </w:rPr>
        <w:t xml:space="preserve"> </w:t>
      </w:r>
      <w:r w:rsidR="00CF139E">
        <w:rPr>
          <w:rFonts w:ascii="Arial" w:eastAsia="Calibri" w:hAnsi="Arial" w:cs="Arial"/>
          <w:bCs/>
        </w:rPr>
        <w:t>warsztatach i treningach- 16h każdy</w:t>
      </w:r>
      <w:r w:rsidR="00AE0F39">
        <w:rPr>
          <w:rFonts w:ascii="Arial" w:eastAsia="Calibri" w:hAnsi="Arial" w:cs="Arial"/>
          <w:bCs/>
        </w:rPr>
        <w:t xml:space="preserve">: </w:t>
      </w:r>
    </w:p>
    <w:p w14:paraId="6986BCC1" w14:textId="77777777" w:rsidR="00CF139E" w:rsidRDefault="00CF139E" w:rsidP="00CF139E">
      <w:pPr>
        <w:pStyle w:val="Akapitzlist"/>
        <w:autoSpaceDE w:val="0"/>
        <w:spacing w:line="360" w:lineRule="auto"/>
        <w:ind w:left="426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-</w:t>
      </w:r>
      <w:r w:rsidR="009F78D2" w:rsidRPr="00AE0F39">
        <w:rPr>
          <w:rFonts w:ascii="Arial" w:eastAsia="Calibri" w:hAnsi="Arial" w:cs="Arial"/>
          <w:bCs/>
        </w:rPr>
        <w:t xml:space="preserve">Trening Motywacyjny, </w:t>
      </w:r>
    </w:p>
    <w:p w14:paraId="368D46B4" w14:textId="77777777" w:rsidR="00CF139E" w:rsidRDefault="00CF139E" w:rsidP="00CF139E">
      <w:pPr>
        <w:pStyle w:val="Akapitzlist"/>
        <w:autoSpaceDE w:val="0"/>
        <w:spacing w:line="360" w:lineRule="auto"/>
        <w:ind w:left="426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-</w:t>
      </w:r>
      <w:r w:rsidR="009F78D2" w:rsidRPr="00AE0F39">
        <w:rPr>
          <w:rFonts w:ascii="Arial" w:eastAsia="Calibri" w:hAnsi="Arial" w:cs="Arial"/>
          <w:bCs/>
        </w:rPr>
        <w:t xml:space="preserve">Trening Umiejętności Społecznych, </w:t>
      </w:r>
    </w:p>
    <w:p w14:paraId="3868CE52" w14:textId="77777777" w:rsidR="00CF139E" w:rsidRDefault="00CF139E" w:rsidP="00CF139E">
      <w:pPr>
        <w:pStyle w:val="Akapitzlist"/>
        <w:autoSpaceDE w:val="0"/>
        <w:spacing w:line="360" w:lineRule="auto"/>
        <w:ind w:left="426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-</w:t>
      </w:r>
      <w:r w:rsidR="009F78D2" w:rsidRPr="00AE0F39">
        <w:rPr>
          <w:rFonts w:ascii="Arial" w:eastAsia="Calibri" w:hAnsi="Arial" w:cs="Arial"/>
          <w:bCs/>
        </w:rPr>
        <w:t xml:space="preserve">Trening asertywności, </w:t>
      </w:r>
    </w:p>
    <w:p w14:paraId="0D69EFF9" w14:textId="77777777" w:rsidR="00CF139E" w:rsidRDefault="00CF139E" w:rsidP="00CF139E">
      <w:pPr>
        <w:pStyle w:val="Akapitzlist"/>
        <w:autoSpaceDE w:val="0"/>
        <w:spacing w:line="360" w:lineRule="auto"/>
        <w:ind w:left="426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-</w:t>
      </w:r>
      <w:r w:rsidR="009F78D2" w:rsidRPr="00AE0F39">
        <w:rPr>
          <w:rFonts w:ascii="Arial" w:eastAsia="Calibri" w:hAnsi="Arial" w:cs="Arial"/>
          <w:bCs/>
        </w:rPr>
        <w:t xml:space="preserve">Warsztaty rozpoznawania zasobów własnych, </w:t>
      </w:r>
    </w:p>
    <w:p w14:paraId="049A4741" w14:textId="77777777" w:rsidR="00CF139E" w:rsidRDefault="00CF139E" w:rsidP="00CF139E">
      <w:pPr>
        <w:pStyle w:val="Akapitzlist"/>
        <w:autoSpaceDE w:val="0"/>
        <w:spacing w:line="360" w:lineRule="auto"/>
        <w:ind w:left="426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-</w:t>
      </w:r>
      <w:r w:rsidR="009F78D2" w:rsidRPr="00AE0F39">
        <w:rPr>
          <w:rFonts w:ascii="Arial" w:eastAsia="Calibri" w:hAnsi="Arial" w:cs="Arial"/>
          <w:bCs/>
        </w:rPr>
        <w:t xml:space="preserve">Warsztaty edukacyjne z zakresu finansów i elementów prawa i trening ekonomiczny, </w:t>
      </w:r>
    </w:p>
    <w:p w14:paraId="1272F72F" w14:textId="77777777" w:rsidR="00CF139E" w:rsidRDefault="00CF139E" w:rsidP="00CF139E">
      <w:pPr>
        <w:pStyle w:val="Akapitzlist"/>
        <w:autoSpaceDE w:val="0"/>
        <w:spacing w:line="360" w:lineRule="auto"/>
        <w:ind w:left="426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lastRenderedPageBreak/>
        <w:t xml:space="preserve">- </w:t>
      </w:r>
      <w:r w:rsidR="009F78D2" w:rsidRPr="00AE0F39">
        <w:rPr>
          <w:rFonts w:ascii="Arial" w:eastAsia="Calibri" w:hAnsi="Arial" w:cs="Arial"/>
          <w:bCs/>
        </w:rPr>
        <w:t>Trening rozpoznawania emocji oraz radzenia sobie w sytuacjach trudnych społ</w:t>
      </w:r>
      <w:r w:rsidR="00AE0F39" w:rsidRPr="00AE0F39">
        <w:rPr>
          <w:rFonts w:ascii="Arial" w:eastAsia="Calibri" w:hAnsi="Arial" w:cs="Arial"/>
          <w:bCs/>
        </w:rPr>
        <w:t>ecznyc</w:t>
      </w:r>
      <w:r w:rsidR="0011618F">
        <w:rPr>
          <w:rFonts w:ascii="Arial" w:eastAsia="Calibri" w:hAnsi="Arial" w:cs="Arial"/>
          <w:bCs/>
        </w:rPr>
        <w:t xml:space="preserve">h, </w:t>
      </w:r>
    </w:p>
    <w:p w14:paraId="6D8D860D" w14:textId="77777777" w:rsidR="00CF139E" w:rsidRDefault="00CF139E" w:rsidP="00CF139E">
      <w:pPr>
        <w:pStyle w:val="Akapitzlist"/>
        <w:autoSpaceDE w:val="0"/>
        <w:spacing w:line="360" w:lineRule="auto"/>
        <w:ind w:left="426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-</w:t>
      </w:r>
      <w:r w:rsidR="0011618F">
        <w:rPr>
          <w:rFonts w:ascii="Arial" w:eastAsia="Calibri" w:hAnsi="Arial" w:cs="Arial"/>
          <w:bCs/>
        </w:rPr>
        <w:t xml:space="preserve">Warsztaty prozdrowotne </w:t>
      </w:r>
    </w:p>
    <w:p w14:paraId="4AF427EA" w14:textId="7A0B4A30" w:rsidR="00327686" w:rsidRPr="00AE0F39" w:rsidRDefault="00CF139E" w:rsidP="00CF139E">
      <w:pPr>
        <w:pStyle w:val="Akapitzlist"/>
        <w:autoSpaceDE w:val="0"/>
        <w:spacing w:line="360" w:lineRule="auto"/>
        <w:ind w:left="426"/>
        <w:rPr>
          <w:rFonts w:ascii="Arial" w:eastAsia="Calibri" w:hAnsi="Arial" w:cs="Arial"/>
          <w:bCs/>
        </w:rPr>
      </w:pPr>
      <w:r w:rsidRPr="00BE76D5">
        <w:rPr>
          <w:rFonts w:ascii="Arial" w:eastAsia="Calibri" w:hAnsi="Arial" w:cs="Arial"/>
          <w:bCs/>
        </w:rPr>
        <w:t>-</w:t>
      </w:r>
      <w:r w:rsidR="0011618F">
        <w:rPr>
          <w:rFonts w:ascii="Arial" w:eastAsia="Calibri" w:hAnsi="Arial" w:cs="Arial"/>
          <w:bCs/>
        </w:rPr>
        <w:t>G</w:t>
      </w:r>
      <w:r w:rsidR="001F37D6">
        <w:rPr>
          <w:rFonts w:ascii="Arial" w:eastAsia="Calibri" w:hAnsi="Arial" w:cs="Arial"/>
          <w:bCs/>
        </w:rPr>
        <w:t xml:space="preserve">rupa wsparcia - średnio 2 razy w miesiącu </w:t>
      </w:r>
      <w:r w:rsidR="00137059">
        <w:rPr>
          <w:rFonts w:ascii="Arial" w:eastAsia="Calibri" w:hAnsi="Arial" w:cs="Arial"/>
          <w:bCs/>
        </w:rPr>
        <w:t xml:space="preserve">x 1 godz. </w:t>
      </w:r>
    </w:p>
    <w:p w14:paraId="68C0F30F" w14:textId="75D231E6" w:rsidR="009F78D2" w:rsidRPr="00503D9E" w:rsidRDefault="009F78D2" w:rsidP="00533472">
      <w:pPr>
        <w:pStyle w:val="Akapitzlist"/>
        <w:numPr>
          <w:ilvl w:val="1"/>
          <w:numId w:val="10"/>
        </w:numPr>
        <w:tabs>
          <w:tab w:val="clear" w:pos="1440"/>
          <w:tab w:val="num" w:pos="1134"/>
        </w:tabs>
        <w:autoSpaceDE w:val="0"/>
        <w:spacing w:line="360" w:lineRule="auto"/>
        <w:ind w:left="426"/>
        <w:rPr>
          <w:rFonts w:ascii="Arial" w:eastAsia="Calibri" w:hAnsi="Arial" w:cs="Arial"/>
          <w:bCs/>
          <w:strike/>
          <w:highlight w:val="yellow"/>
        </w:rPr>
      </w:pPr>
      <w:r w:rsidRPr="00BE76D5">
        <w:rPr>
          <w:rFonts w:ascii="Arial" w:eastAsia="Calibri" w:hAnsi="Arial" w:cs="Arial"/>
          <w:b/>
          <w:bCs/>
        </w:rPr>
        <w:t>Rozwój talentów i realizacja wsparcia specjalistycznego</w:t>
      </w:r>
      <w:r w:rsidR="008A0F0D" w:rsidRPr="00BE76D5">
        <w:rPr>
          <w:rFonts w:ascii="Arial" w:eastAsia="Calibri" w:hAnsi="Arial" w:cs="Arial"/>
          <w:b/>
          <w:bCs/>
        </w:rPr>
        <w:t xml:space="preserve"> dla Osób Usamodzielnianych</w:t>
      </w:r>
      <w:r w:rsidRPr="00BE76D5">
        <w:rPr>
          <w:rFonts w:ascii="Arial" w:eastAsia="Calibri" w:hAnsi="Arial" w:cs="Arial"/>
          <w:b/>
          <w:bCs/>
        </w:rPr>
        <w:t xml:space="preserve"> </w:t>
      </w:r>
      <w:r w:rsidRPr="001C2A04">
        <w:rPr>
          <w:rFonts w:ascii="Arial" w:eastAsia="Calibri" w:hAnsi="Arial" w:cs="Arial"/>
          <w:bCs/>
        </w:rPr>
        <w:t xml:space="preserve">– wsparcie </w:t>
      </w:r>
      <w:r w:rsidR="008A0F0D" w:rsidRPr="001C2A04">
        <w:rPr>
          <w:rFonts w:ascii="Arial" w:eastAsia="Calibri" w:hAnsi="Arial" w:cs="Arial"/>
          <w:bCs/>
        </w:rPr>
        <w:t xml:space="preserve">będzie polegało na wykorzystaniu „bonu” w oparciu o Indywidualny Program Usamodzielniania. Będzie można uzyskać takie formy wsparcia jak np. odkrywanie i rozwijanie talentów, zainteresowań, </w:t>
      </w:r>
      <w:r w:rsidR="008A0F0D" w:rsidRPr="00AE0F39">
        <w:rPr>
          <w:rFonts w:ascii="Arial" w:eastAsia="Calibri" w:hAnsi="Arial" w:cs="Arial"/>
          <w:bCs/>
        </w:rPr>
        <w:t>pasji; indywidualne wsparcie specjalistów</w:t>
      </w:r>
      <w:r w:rsidR="008F71B8" w:rsidRPr="00AE0F39">
        <w:rPr>
          <w:rFonts w:ascii="Arial" w:eastAsia="Calibri" w:hAnsi="Arial" w:cs="Arial"/>
          <w:bCs/>
        </w:rPr>
        <w:t>;</w:t>
      </w:r>
      <w:r w:rsidR="008F71B8" w:rsidRPr="00FA7A11">
        <w:rPr>
          <w:rFonts w:ascii="Arial" w:eastAsia="Calibri" w:hAnsi="Arial" w:cs="Arial"/>
          <w:b/>
          <w:bCs/>
        </w:rPr>
        <w:t xml:space="preserve"> </w:t>
      </w:r>
      <w:r w:rsidR="008F71B8" w:rsidRPr="001C2A04">
        <w:rPr>
          <w:rFonts w:ascii="Arial" w:eastAsia="Calibri" w:hAnsi="Arial" w:cs="Arial"/>
          <w:bCs/>
        </w:rPr>
        <w:t xml:space="preserve">poszukiwanie nowych form aktywności (np. koła zainteresowań); nabycie kompetencji lub kwalifikacji poprzez udział w kursach i szkoleniach. </w:t>
      </w:r>
    </w:p>
    <w:p w14:paraId="04F72990" w14:textId="0F2317A4" w:rsidR="00B73EC6" w:rsidRPr="00FE25A4" w:rsidRDefault="00C658F3" w:rsidP="00533472">
      <w:pPr>
        <w:pStyle w:val="Akapitzlist"/>
        <w:numPr>
          <w:ilvl w:val="1"/>
          <w:numId w:val="10"/>
        </w:numPr>
        <w:tabs>
          <w:tab w:val="clear" w:pos="1440"/>
          <w:tab w:val="num" w:pos="1134"/>
        </w:tabs>
        <w:autoSpaceDE w:val="0"/>
        <w:spacing w:line="360" w:lineRule="auto"/>
        <w:ind w:left="426" w:hanging="426"/>
        <w:rPr>
          <w:rFonts w:ascii="Arial" w:eastAsia="Calibri" w:hAnsi="Arial" w:cs="Arial"/>
          <w:bCs/>
        </w:rPr>
      </w:pPr>
      <w:r w:rsidRPr="00BE76D5">
        <w:rPr>
          <w:rFonts w:ascii="Arial" w:eastAsia="Calibri" w:hAnsi="Arial" w:cs="Arial"/>
          <w:b/>
          <w:bCs/>
        </w:rPr>
        <w:t xml:space="preserve">Przygotowanie </w:t>
      </w:r>
      <w:r w:rsidR="001B6470" w:rsidRPr="00BE76D5">
        <w:rPr>
          <w:rFonts w:ascii="Arial" w:eastAsia="Calibri" w:hAnsi="Arial" w:cs="Arial"/>
          <w:b/>
          <w:bCs/>
        </w:rPr>
        <w:t xml:space="preserve">Uczestników </w:t>
      </w:r>
      <w:r w:rsidRPr="00BE76D5">
        <w:rPr>
          <w:rFonts w:ascii="Arial" w:eastAsia="Calibri" w:hAnsi="Arial" w:cs="Arial"/>
          <w:b/>
          <w:bCs/>
        </w:rPr>
        <w:t>do samodzieln</w:t>
      </w:r>
      <w:r w:rsidR="00DC72B6" w:rsidRPr="00BE76D5">
        <w:rPr>
          <w:rFonts w:ascii="Arial" w:eastAsia="Calibri" w:hAnsi="Arial" w:cs="Arial"/>
          <w:b/>
          <w:bCs/>
        </w:rPr>
        <w:t>ego zamieszkania</w:t>
      </w:r>
      <w:r w:rsidR="00DC72B6" w:rsidRPr="00503D9E">
        <w:rPr>
          <w:rFonts w:ascii="Arial" w:eastAsia="Calibri" w:hAnsi="Arial" w:cs="Arial"/>
          <w:bCs/>
        </w:rPr>
        <w:t xml:space="preserve">. </w:t>
      </w:r>
      <w:r w:rsidR="0019648B" w:rsidRPr="00503D9E">
        <w:rPr>
          <w:rFonts w:ascii="Arial" w:eastAsia="Calibri" w:hAnsi="Arial" w:cs="Arial"/>
          <w:bCs/>
        </w:rPr>
        <w:t xml:space="preserve">Każdy </w:t>
      </w:r>
      <w:r w:rsidR="0019648B" w:rsidRPr="00FE25A4">
        <w:rPr>
          <w:rFonts w:ascii="Arial" w:eastAsia="Calibri" w:hAnsi="Arial" w:cs="Arial"/>
          <w:bCs/>
        </w:rPr>
        <w:t>uczestnik</w:t>
      </w:r>
      <w:r w:rsidR="00503D9E">
        <w:rPr>
          <w:rFonts w:ascii="Arial" w:eastAsia="Calibri" w:hAnsi="Arial" w:cs="Arial"/>
          <w:bCs/>
        </w:rPr>
        <w:t xml:space="preserve"> </w:t>
      </w:r>
      <w:r w:rsidR="0019648B" w:rsidRPr="00FE25A4">
        <w:rPr>
          <w:rFonts w:ascii="Arial" w:eastAsia="Calibri" w:hAnsi="Arial" w:cs="Arial"/>
          <w:bCs/>
        </w:rPr>
        <w:t>będzie przebywał min. 8 t</w:t>
      </w:r>
      <w:r w:rsidR="001B6470" w:rsidRPr="00FE25A4">
        <w:rPr>
          <w:rFonts w:ascii="Arial" w:eastAsia="Calibri" w:hAnsi="Arial" w:cs="Arial"/>
          <w:bCs/>
        </w:rPr>
        <w:t>ygodni w mieszkaniu treningowym i odbędzie</w:t>
      </w:r>
      <w:r w:rsidR="00CC1AB0" w:rsidRPr="00FE25A4">
        <w:rPr>
          <w:rFonts w:ascii="Arial" w:eastAsia="Calibri" w:hAnsi="Arial" w:cs="Arial"/>
          <w:bCs/>
        </w:rPr>
        <w:t xml:space="preserve"> </w:t>
      </w:r>
      <w:r w:rsidR="001B6470" w:rsidRPr="00FE25A4">
        <w:rPr>
          <w:rFonts w:ascii="Arial" w:eastAsia="Calibri" w:hAnsi="Arial" w:cs="Arial"/>
          <w:bCs/>
        </w:rPr>
        <w:t>T</w:t>
      </w:r>
      <w:r w:rsidR="00CC1AB0" w:rsidRPr="00FE25A4">
        <w:rPr>
          <w:rFonts w:ascii="Arial" w:eastAsia="Calibri" w:hAnsi="Arial" w:cs="Arial"/>
          <w:bCs/>
        </w:rPr>
        <w:t>r</w:t>
      </w:r>
      <w:r w:rsidR="007A1744">
        <w:rPr>
          <w:rFonts w:ascii="Arial" w:eastAsia="Calibri" w:hAnsi="Arial" w:cs="Arial"/>
          <w:bCs/>
        </w:rPr>
        <w:t xml:space="preserve">ening Umiejętności Praktycznych. </w:t>
      </w:r>
      <w:r w:rsidR="00CF139E">
        <w:rPr>
          <w:rFonts w:ascii="Arial" w:eastAsia="Calibri" w:hAnsi="Arial" w:cs="Arial"/>
          <w:bCs/>
        </w:rPr>
        <w:t>Czterech</w:t>
      </w:r>
      <w:r w:rsidR="00503D9E">
        <w:rPr>
          <w:rFonts w:ascii="Arial" w:eastAsia="Calibri" w:hAnsi="Arial" w:cs="Arial"/>
          <w:bCs/>
        </w:rPr>
        <w:t xml:space="preserve"> Uczestników </w:t>
      </w:r>
      <w:r w:rsidR="00242FA4">
        <w:rPr>
          <w:rFonts w:ascii="Arial" w:eastAsia="Calibri" w:hAnsi="Arial" w:cs="Arial"/>
          <w:bCs/>
        </w:rPr>
        <w:t>będzie miał</w:t>
      </w:r>
      <w:r w:rsidR="007A1744">
        <w:rPr>
          <w:rFonts w:ascii="Arial" w:eastAsia="Calibri" w:hAnsi="Arial" w:cs="Arial"/>
          <w:bCs/>
        </w:rPr>
        <w:t>o</w:t>
      </w:r>
      <w:r w:rsidR="00242FA4">
        <w:rPr>
          <w:rFonts w:ascii="Arial" w:eastAsia="Calibri" w:hAnsi="Arial" w:cs="Arial"/>
          <w:bCs/>
        </w:rPr>
        <w:t xml:space="preserve"> </w:t>
      </w:r>
      <w:r w:rsidR="005F5C89" w:rsidRPr="00FE25A4">
        <w:rPr>
          <w:rFonts w:ascii="Arial" w:eastAsia="Calibri" w:hAnsi="Arial" w:cs="Arial"/>
          <w:bCs/>
        </w:rPr>
        <w:t>możliwość zamieszkan</w:t>
      </w:r>
      <w:r w:rsidR="00503D9E">
        <w:rPr>
          <w:rFonts w:ascii="Arial" w:eastAsia="Calibri" w:hAnsi="Arial" w:cs="Arial"/>
          <w:bCs/>
        </w:rPr>
        <w:t xml:space="preserve">ia w mieszkaniach samodzielnie po zakończeniu udziału w projekcie. </w:t>
      </w:r>
    </w:p>
    <w:p w14:paraId="61B2C558" w14:textId="43361CC2" w:rsidR="00C658F3" w:rsidRPr="00BE76D5" w:rsidRDefault="005952ED" w:rsidP="00533472">
      <w:pPr>
        <w:pStyle w:val="Akapitzlist"/>
        <w:numPr>
          <w:ilvl w:val="1"/>
          <w:numId w:val="10"/>
        </w:numPr>
        <w:tabs>
          <w:tab w:val="clear" w:pos="1440"/>
        </w:tabs>
        <w:autoSpaceDE w:val="0"/>
        <w:spacing w:line="360" w:lineRule="auto"/>
        <w:ind w:left="426" w:hanging="284"/>
        <w:rPr>
          <w:rFonts w:ascii="Arial" w:eastAsia="Calibri" w:hAnsi="Arial" w:cs="Arial"/>
          <w:bCs/>
        </w:rPr>
      </w:pPr>
      <w:r w:rsidRPr="00BE76D5">
        <w:rPr>
          <w:rFonts w:ascii="Arial" w:eastAsia="Calibri" w:hAnsi="Arial" w:cs="Arial"/>
          <w:b/>
          <w:bCs/>
        </w:rPr>
        <w:t>Realizacja Indywidualnego Programu Usamodzielniania w zakresie rozwoju zawodowego</w:t>
      </w:r>
      <w:r w:rsidRPr="001C2A04">
        <w:rPr>
          <w:rFonts w:ascii="Arial" w:eastAsia="Calibri" w:hAnsi="Arial" w:cs="Arial"/>
          <w:bCs/>
        </w:rPr>
        <w:t xml:space="preserve"> – przygotowanie </w:t>
      </w:r>
      <w:r w:rsidR="007779FA">
        <w:rPr>
          <w:rFonts w:ascii="Arial" w:eastAsia="Calibri" w:hAnsi="Arial" w:cs="Arial"/>
          <w:bCs/>
        </w:rPr>
        <w:t>Uczestników</w:t>
      </w:r>
      <w:r w:rsidRPr="001C2A04">
        <w:rPr>
          <w:rFonts w:ascii="Arial" w:eastAsia="Calibri" w:hAnsi="Arial" w:cs="Arial"/>
          <w:bCs/>
        </w:rPr>
        <w:t xml:space="preserve"> do wejścia na rynek pracy. </w:t>
      </w:r>
      <w:r w:rsidR="00C658F3" w:rsidRPr="00BE76D5">
        <w:rPr>
          <w:rFonts w:ascii="Arial" w:eastAsia="Calibri" w:hAnsi="Arial" w:cs="Arial"/>
          <w:bCs/>
        </w:rPr>
        <w:t xml:space="preserve">Przewiduje się takie formy aktywizacji zawodowej, jak: </w:t>
      </w:r>
    </w:p>
    <w:p w14:paraId="028F932A" w14:textId="2AC7D455" w:rsidR="008F71B8" w:rsidRPr="00BE76D5" w:rsidRDefault="00C658F3" w:rsidP="00533472">
      <w:pPr>
        <w:pStyle w:val="Akapitzlist"/>
        <w:autoSpaceDE w:val="0"/>
        <w:spacing w:line="360" w:lineRule="auto"/>
        <w:ind w:left="426"/>
        <w:rPr>
          <w:rFonts w:ascii="Arial" w:eastAsia="Calibri" w:hAnsi="Arial" w:cs="Arial"/>
          <w:bCs/>
        </w:rPr>
      </w:pPr>
      <w:r w:rsidRPr="00BE76D5">
        <w:rPr>
          <w:rFonts w:ascii="Arial" w:eastAsia="Calibri" w:hAnsi="Arial" w:cs="Arial"/>
          <w:bCs/>
        </w:rPr>
        <w:t xml:space="preserve">- </w:t>
      </w:r>
      <w:r w:rsidR="006C13B3" w:rsidRPr="00BE76D5">
        <w:rPr>
          <w:rFonts w:ascii="Arial" w:eastAsia="Calibri" w:hAnsi="Arial" w:cs="Arial"/>
          <w:bCs/>
        </w:rPr>
        <w:t>W</w:t>
      </w:r>
      <w:r w:rsidRPr="00BE76D5">
        <w:rPr>
          <w:rFonts w:ascii="Arial" w:eastAsia="Calibri" w:hAnsi="Arial" w:cs="Arial"/>
          <w:bCs/>
        </w:rPr>
        <w:t>arsztaty/zajęcia pro zawodowe z doradcą zawodowym – średnio po 6 godzin na Osobę Usamodzielnianą. Doradca zawodowy przygotu</w:t>
      </w:r>
      <w:r w:rsidR="00DC72B6" w:rsidRPr="00BE76D5">
        <w:rPr>
          <w:rFonts w:ascii="Arial" w:eastAsia="Calibri" w:hAnsi="Arial" w:cs="Arial"/>
          <w:bCs/>
        </w:rPr>
        <w:t>je Indywidualne Plany Działania.</w:t>
      </w:r>
    </w:p>
    <w:p w14:paraId="3CC57533" w14:textId="212C8C8F" w:rsidR="00C658F3" w:rsidRPr="00BE76D5" w:rsidRDefault="006C13B3" w:rsidP="00533472">
      <w:pPr>
        <w:pStyle w:val="Akapitzlist"/>
        <w:autoSpaceDE w:val="0"/>
        <w:spacing w:line="360" w:lineRule="auto"/>
        <w:ind w:left="426"/>
        <w:rPr>
          <w:rFonts w:ascii="Arial" w:eastAsia="Calibri" w:hAnsi="Arial" w:cs="Arial"/>
          <w:bCs/>
        </w:rPr>
      </w:pPr>
      <w:r w:rsidRPr="00BE76D5">
        <w:rPr>
          <w:rFonts w:ascii="Arial" w:eastAsia="Calibri" w:hAnsi="Arial" w:cs="Arial"/>
          <w:bCs/>
        </w:rPr>
        <w:t>- W</w:t>
      </w:r>
      <w:r w:rsidR="00C658F3" w:rsidRPr="00BE76D5">
        <w:rPr>
          <w:rFonts w:ascii="Arial" w:eastAsia="Calibri" w:hAnsi="Arial" w:cs="Arial"/>
          <w:bCs/>
        </w:rPr>
        <w:t>izyty w zakładach prac</w:t>
      </w:r>
      <w:r w:rsidRPr="00BE76D5">
        <w:rPr>
          <w:rFonts w:ascii="Arial" w:eastAsia="Calibri" w:hAnsi="Arial" w:cs="Arial"/>
          <w:bCs/>
        </w:rPr>
        <w:t>y w celu zapoznania z zawodem (</w:t>
      </w:r>
      <w:r w:rsidR="00C658F3" w:rsidRPr="00BE76D5">
        <w:rPr>
          <w:rFonts w:ascii="Arial" w:eastAsia="Calibri" w:hAnsi="Arial" w:cs="Arial"/>
          <w:bCs/>
        </w:rPr>
        <w:t>trening „przedstażowy”</w:t>
      </w:r>
      <w:r w:rsidRPr="00BE76D5">
        <w:rPr>
          <w:rFonts w:ascii="Arial" w:eastAsia="Calibri" w:hAnsi="Arial" w:cs="Arial"/>
          <w:bCs/>
        </w:rPr>
        <w:t>)</w:t>
      </w:r>
      <w:r w:rsidR="00C658F3" w:rsidRPr="00BE76D5">
        <w:rPr>
          <w:rFonts w:ascii="Arial" w:eastAsia="Calibri" w:hAnsi="Arial" w:cs="Arial"/>
          <w:bCs/>
        </w:rPr>
        <w:t>.</w:t>
      </w:r>
    </w:p>
    <w:p w14:paraId="342890C2" w14:textId="4C8934D6" w:rsidR="00C658F3" w:rsidRPr="00BE76D5" w:rsidRDefault="00865A27" w:rsidP="00533472">
      <w:pPr>
        <w:pStyle w:val="Akapitzlist"/>
        <w:autoSpaceDE w:val="0"/>
        <w:spacing w:line="360" w:lineRule="auto"/>
        <w:ind w:left="426"/>
        <w:rPr>
          <w:rFonts w:ascii="Arial" w:eastAsia="Calibri" w:hAnsi="Arial" w:cs="Arial"/>
          <w:bCs/>
        </w:rPr>
      </w:pPr>
      <w:r w:rsidRPr="00BE76D5">
        <w:rPr>
          <w:rFonts w:ascii="Arial" w:eastAsia="Calibri" w:hAnsi="Arial" w:cs="Arial"/>
          <w:bCs/>
        </w:rPr>
        <w:t>- P</w:t>
      </w:r>
      <w:r w:rsidR="00C658F3" w:rsidRPr="00BE76D5">
        <w:rPr>
          <w:rFonts w:ascii="Arial" w:eastAsia="Calibri" w:hAnsi="Arial" w:cs="Arial"/>
          <w:bCs/>
        </w:rPr>
        <w:t xml:space="preserve">łatne 3-miesięczne staże – dla </w:t>
      </w:r>
      <w:r w:rsidR="004637E0" w:rsidRPr="00BE76D5">
        <w:rPr>
          <w:rFonts w:ascii="Arial" w:eastAsia="Calibri" w:hAnsi="Arial" w:cs="Arial"/>
          <w:bCs/>
        </w:rPr>
        <w:t xml:space="preserve">10 </w:t>
      </w:r>
      <w:r w:rsidR="00C658F3" w:rsidRPr="00BE76D5">
        <w:rPr>
          <w:rFonts w:ascii="Arial" w:eastAsia="Calibri" w:hAnsi="Arial" w:cs="Arial"/>
          <w:bCs/>
        </w:rPr>
        <w:t>osób pełnoletnich.</w:t>
      </w:r>
    </w:p>
    <w:p w14:paraId="71FF919C" w14:textId="39BF1FAE" w:rsidR="00C658F3" w:rsidRPr="00BE76D5" w:rsidRDefault="00C658F3" w:rsidP="00533472">
      <w:pPr>
        <w:pStyle w:val="Akapitzlist"/>
        <w:autoSpaceDE w:val="0"/>
        <w:spacing w:line="360" w:lineRule="auto"/>
        <w:ind w:left="426"/>
        <w:rPr>
          <w:rFonts w:ascii="Arial" w:eastAsia="Calibri" w:hAnsi="Arial" w:cs="Arial"/>
          <w:bCs/>
        </w:rPr>
      </w:pPr>
      <w:r w:rsidRPr="00BE76D5">
        <w:rPr>
          <w:rFonts w:ascii="Arial" w:eastAsia="Calibri" w:hAnsi="Arial" w:cs="Arial"/>
          <w:bCs/>
        </w:rPr>
        <w:t>- Dwutygodniowe (60h) płatne praktyki zawod</w:t>
      </w:r>
      <w:r w:rsidR="004637E0" w:rsidRPr="00BE76D5">
        <w:rPr>
          <w:rFonts w:ascii="Arial" w:eastAsia="Calibri" w:hAnsi="Arial" w:cs="Arial"/>
          <w:bCs/>
        </w:rPr>
        <w:t xml:space="preserve">owe w trakcie wakacji lub ferii dla 15 osób. </w:t>
      </w:r>
    </w:p>
    <w:p w14:paraId="3C448651" w14:textId="5AE41FE7" w:rsidR="00C658F3" w:rsidRDefault="00C658F3" w:rsidP="00BE76D5">
      <w:pPr>
        <w:pStyle w:val="Akapitzlist"/>
        <w:autoSpaceDE w:val="0"/>
        <w:spacing w:line="360" w:lineRule="auto"/>
        <w:ind w:left="426"/>
        <w:rPr>
          <w:rFonts w:ascii="Arial" w:eastAsia="Calibri" w:hAnsi="Arial" w:cs="Arial"/>
          <w:bCs/>
        </w:rPr>
      </w:pPr>
      <w:r w:rsidRPr="00BE76D5">
        <w:rPr>
          <w:rFonts w:ascii="Arial" w:eastAsia="Calibri" w:hAnsi="Arial" w:cs="Arial"/>
          <w:bCs/>
        </w:rPr>
        <w:t>- Nieodpłatne jednodniowe próbki pracy u pracodawcy – job samples</w:t>
      </w:r>
      <w:r w:rsidR="00651066" w:rsidRPr="00BE76D5">
        <w:rPr>
          <w:rFonts w:ascii="Arial" w:eastAsia="Calibri" w:hAnsi="Arial" w:cs="Arial"/>
          <w:bCs/>
        </w:rPr>
        <w:t xml:space="preserve"> dla 5 osób</w:t>
      </w:r>
      <w:r w:rsidR="00DC72B6" w:rsidRPr="00BE76D5">
        <w:rPr>
          <w:rFonts w:ascii="Arial" w:eastAsia="Calibri" w:hAnsi="Arial" w:cs="Arial"/>
          <w:bCs/>
        </w:rPr>
        <w:t>.</w:t>
      </w:r>
      <w:r w:rsidRPr="00BE76D5">
        <w:rPr>
          <w:rFonts w:ascii="Arial" w:eastAsia="Calibri" w:hAnsi="Arial" w:cs="Arial"/>
          <w:bCs/>
        </w:rPr>
        <w:t xml:space="preserve"> </w:t>
      </w:r>
    </w:p>
    <w:p w14:paraId="7CA8BBCD" w14:textId="77777777" w:rsidR="00BE76D5" w:rsidRPr="00BE76D5" w:rsidRDefault="00BE76D5" w:rsidP="00BE76D5">
      <w:pPr>
        <w:pStyle w:val="Akapitzlist"/>
        <w:autoSpaceDE w:val="0"/>
        <w:spacing w:line="360" w:lineRule="auto"/>
        <w:ind w:left="426"/>
        <w:rPr>
          <w:rFonts w:ascii="Arial" w:eastAsia="Calibri" w:hAnsi="Arial" w:cs="Arial"/>
          <w:bCs/>
        </w:rPr>
      </w:pPr>
    </w:p>
    <w:p w14:paraId="7DA63226" w14:textId="77777777" w:rsidR="00C6372E" w:rsidRPr="001C2A04" w:rsidRDefault="00C6372E" w:rsidP="00C6372E">
      <w:pPr>
        <w:autoSpaceDE w:val="0"/>
        <w:spacing w:line="360" w:lineRule="auto"/>
        <w:jc w:val="center"/>
        <w:rPr>
          <w:rFonts w:ascii="Arial" w:eastAsia="Calibri" w:hAnsi="Arial" w:cs="Arial"/>
          <w:bCs/>
          <w:color w:val="auto"/>
        </w:rPr>
      </w:pPr>
      <w:r w:rsidRPr="001C2A04">
        <w:rPr>
          <w:rFonts w:ascii="Arial" w:eastAsia="Calibri" w:hAnsi="Arial" w:cs="Arial"/>
          <w:bCs/>
          <w:color w:val="auto"/>
        </w:rPr>
        <w:t>§ 7</w:t>
      </w:r>
    </w:p>
    <w:p w14:paraId="7CE42279" w14:textId="6924A075" w:rsidR="00C0448F" w:rsidRDefault="00C6372E" w:rsidP="001C2A04">
      <w:pPr>
        <w:autoSpaceDE w:val="0"/>
        <w:spacing w:line="360" w:lineRule="auto"/>
        <w:jc w:val="center"/>
        <w:rPr>
          <w:rFonts w:ascii="Arial" w:eastAsia="Calibri" w:hAnsi="Arial" w:cs="Arial"/>
          <w:bCs/>
          <w:color w:val="auto"/>
        </w:rPr>
      </w:pPr>
      <w:r>
        <w:rPr>
          <w:rFonts w:ascii="Arial" w:eastAsia="Calibri" w:hAnsi="Arial" w:cs="Arial"/>
          <w:bCs/>
          <w:color w:val="auto"/>
        </w:rPr>
        <w:t>Prawa i obowiązki Uczestników Projektu</w:t>
      </w:r>
    </w:p>
    <w:p w14:paraId="3D2CA45C" w14:textId="77777777" w:rsidR="00C6372E" w:rsidRDefault="00C6372E" w:rsidP="001C2A04">
      <w:pPr>
        <w:autoSpaceDE w:val="0"/>
        <w:spacing w:line="360" w:lineRule="auto"/>
        <w:jc w:val="center"/>
        <w:rPr>
          <w:rFonts w:ascii="Arial" w:eastAsia="Calibri" w:hAnsi="Arial" w:cs="Arial"/>
          <w:bCs/>
          <w:color w:val="auto"/>
        </w:rPr>
      </w:pPr>
    </w:p>
    <w:p w14:paraId="5FB5BA1E" w14:textId="648537A9" w:rsidR="00C6372E" w:rsidRDefault="00C6372E" w:rsidP="00C6372E">
      <w:pPr>
        <w:pStyle w:val="Akapitzlist"/>
        <w:numPr>
          <w:ilvl w:val="2"/>
          <w:numId w:val="10"/>
        </w:numPr>
        <w:tabs>
          <w:tab w:val="clear" w:pos="2160"/>
        </w:tabs>
        <w:autoSpaceDE w:val="0"/>
        <w:spacing w:line="360" w:lineRule="auto"/>
        <w:ind w:left="567" w:hanging="567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Uczestnik/Uczestniczka Projektu ma prawo do:</w:t>
      </w:r>
    </w:p>
    <w:p w14:paraId="65B52FA6" w14:textId="5E9D01B9" w:rsidR="00C6372E" w:rsidRDefault="00C6372E" w:rsidP="00C6372E">
      <w:pPr>
        <w:pStyle w:val="Akapitzlist"/>
        <w:numPr>
          <w:ilvl w:val="0"/>
          <w:numId w:val="21"/>
        </w:numPr>
        <w:autoSpaceDE w:val="0"/>
        <w:spacing w:line="360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bezpłatnego udziału we wszystkich przewidzianych dla niego formach wsparcia przewidzianych w Projekcie,</w:t>
      </w:r>
    </w:p>
    <w:p w14:paraId="468CC1CB" w14:textId="6A6FAD16" w:rsidR="00C6372E" w:rsidRDefault="00C6372E" w:rsidP="00C6372E">
      <w:pPr>
        <w:pStyle w:val="Akapitzlist"/>
        <w:numPr>
          <w:ilvl w:val="0"/>
          <w:numId w:val="21"/>
        </w:numPr>
        <w:autoSpaceDE w:val="0"/>
        <w:spacing w:line="360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otrzymania materiałów szkoleniowych i innych pomocy dydaktycznych do zajęć.</w:t>
      </w:r>
    </w:p>
    <w:p w14:paraId="595014DC" w14:textId="76B565AB" w:rsidR="00C6372E" w:rsidRDefault="00C6372E" w:rsidP="00C6372E">
      <w:pPr>
        <w:pStyle w:val="Akapitzlist"/>
        <w:numPr>
          <w:ilvl w:val="2"/>
          <w:numId w:val="10"/>
        </w:numPr>
        <w:tabs>
          <w:tab w:val="clear" w:pos="2160"/>
          <w:tab w:val="num" w:pos="567"/>
        </w:tabs>
        <w:autoSpaceDE w:val="0"/>
        <w:spacing w:line="360" w:lineRule="auto"/>
        <w:ind w:hanging="216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Uczestnik/Uczestniczka Projektu zobowiązuje się do: </w:t>
      </w:r>
    </w:p>
    <w:p w14:paraId="280A4FAD" w14:textId="2786164D" w:rsidR="00C6372E" w:rsidRDefault="00C6372E" w:rsidP="00C6372E">
      <w:pPr>
        <w:pStyle w:val="Akapitzlist"/>
        <w:numPr>
          <w:ilvl w:val="0"/>
          <w:numId w:val="22"/>
        </w:numPr>
        <w:autoSpaceDE w:val="0"/>
        <w:spacing w:line="360" w:lineRule="auto"/>
        <w:ind w:left="851" w:hanging="284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zapoznania się z postanowieniami Regulaminu rekrutacji i uczestnictwa w projekcie i bezwzględnego przestrzegania jego postanowień,</w:t>
      </w:r>
    </w:p>
    <w:p w14:paraId="5E125C44" w14:textId="79AEAA77" w:rsidR="00C6372E" w:rsidRDefault="00C6372E" w:rsidP="00C6372E">
      <w:pPr>
        <w:pStyle w:val="Akapitzlist"/>
        <w:numPr>
          <w:ilvl w:val="0"/>
          <w:numId w:val="22"/>
        </w:numPr>
        <w:autoSpaceDE w:val="0"/>
        <w:spacing w:line="360" w:lineRule="auto"/>
        <w:ind w:left="851" w:hanging="284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aktywnego i regularnego uczestnictwa we wszystkich formach wsparcia,</w:t>
      </w:r>
    </w:p>
    <w:p w14:paraId="2810415B" w14:textId="487432DA" w:rsidR="00C6372E" w:rsidRDefault="00C6372E" w:rsidP="00C6372E">
      <w:pPr>
        <w:pStyle w:val="Akapitzlist"/>
        <w:numPr>
          <w:ilvl w:val="0"/>
          <w:numId w:val="22"/>
        </w:numPr>
        <w:autoSpaceDE w:val="0"/>
        <w:spacing w:line="360" w:lineRule="auto"/>
        <w:ind w:left="851" w:hanging="284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każdorazowego potwierdzenia swojego uczestnictwa w formach wsparcia poprzez złożenie podpisu na listach obecności, w przypadku nieobecności na zajęciach może ona zostać usprawiedliwiona w przypadku choroby, </w:t>
      </w:r>
      <w:r w:rsidR="00B25EAA">
        <w:rPr>
          <w:rFonts w:ascii="Arial" w:eastAsia="Calibri" w:hAnsi="Arial" w:cs="Arial"/>
          <w:bCs/>
        </w:rPr>
        <w:t>lub wypadku losowego,</w:t>
      </w:r>
    </w:p>
    <w:p w14:paraId="75E0C4F9" w14:textId="5B447615" w:rsidR="00C6372E" w:rsidRDefault="00C6372E" w:rsidP="00C6372E">
      <w:pPr>
        <w:pStyle w:val="Akapitzlist"/>
        <w:numPr>
          <w:ilvl w:val="0"/>
          <w:numId w:val="22"/>
        </w:numPr>
        <w:autoSpaceDE w:val="0"/>
        <w:spacing w:line="360" w:lineRule="auto"/>
        <w:ind w:left="851" w:hanging="284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bieżącego informowania o wszystkich zdarzeniach mogących zakłócić jego dalszy udział w projek</w:t>
      </w:r>
      <w:r w:rsidR="00B25EAA">
        <w:rPr>
          <w:rFonts w:ascii="Arial" w:eastAsia="Calibri" w:hAnsi="Arial" w:cs="Arial"/>
          <w:bCs/>
        </w:rPr>
        <w:t>cie,</w:t>
      </w:r>
    </w:p>
    <w:p w14:paraId="6BC07DD4" w14:textId="39261D37" w:rsidR="00B25EAA" w:rsidRDefault="00C6372E" w:rsidP="00B25EAA">
      <w:pPr>
        <w:pStyle w:val="Akapitzlist"/>
        <w:numPr>
          <w:ilvl w:val="0"/>
          <w:numId w:val="22"/>
        </w:numPr>
        <w:autoSpaceDE w:val="0"/>
        <w:spacing w:line="360" w:lineRule="auto"/>
        <w:ind w:left="851" w:hanging="284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natychmiastowego informowania o zmianie jakichkolwiek danych osobowych i kontaktowych </w:t>
      </w:r>
      <w:r w:rsidR="00B25EAA">
        <w:rPr>
          <w:rFonts w:ascii="Arial" w:eastAsia="Calibri" w:hAnsi="Arial" w:cs="Arial"/>
          <w:bCs/>
        </w:rPr>
        <w:t>wpisanych w Formularzu Rekrutacyjnym,</w:t>
      </w:r>
    </w:p>
    <w:p w14:paraId="063B9E20" w14:textId="2B01E162" w:rsidR="00B25EAA" w:rsidRPr="007A1744" w:rsidRDefault="007A1744" w:rsidP="00B25EAA">
      <w:pPr>
        <w:pStyle w:val="Akapitzlist"/>
        <w:numPr>
          <w:ilvl w:val="0"/>
          <w:numId w:val="22"/>
        </w:numPr>
        <w:autoSpaceDE w:val="0"/>
        <w:spacing w:line="360" w:lineRule="auto"/>
        <w:ind w:left="851" w:hanging="284"/>
        <w:jc w:val="both"/>
        <w:rPr>
          <w:rFonts w:ascii="Arial" w:eastAsia="Calibri" w:hAnsi="Arial" w:cs="Arial"/>
          <w:bCs/>
        </w:rPr>
      </w:pPr>
      <w:r w:rsidRPr="007A1744">
        <w:rPr>
          <w:rFonts w:ascii="Arial" w:eastAsia="Calibri" w:hAnsi="Arial" w:cs="Arial"/>
          <w:bCs/>
        </w:rPr>
        <w:t xml:space="preserve">Uczestnik (w przypadku osoby niepełnoletniej opiekun prawny) </w:t>
      </w:r>
      <w:r w:rsidR="00B25EAA" w:rsidRPr="007A1744">
        <w:rPr>
          <w:rFonts w:ascii="Arial" w:eastAsia="Calibri" w:hAnsi="Arial" w:cs="Arial"/>
          <w:bCs/>
        </w:rPr>
        <w:t xml:space="preserve">jest pouczony o możliwości pociągnięcia do odpowiedzialności za składanie informacji niezgodnych z prawdą wynikającej z art. 233 § 1 oraz art. 297 Kodeksu karnego i przyjmuje do wiadomości, że informacje te mogą podlegać weryfikacji przez upoważnione instytucje. </w:t>
      </w:r>
    </w:p>
    <w:p w14:paraId="064AC9DE" w14:textId="413D9863" w:rsidR="00B25EAA" w:rsidRPr="00B25EAA" w:rsidRDefault="003E26A4" w:rsidP="00B25EAA">
      <w:pPr>
        <w:pStyle w:val="Akapitzlist"/>
        <w:numPr>
          <w:ilvl w:val="0"/>
          <w:numId w:val="22"/>
        </w:numPr>
        <w:autoSpaceDE w:val="0"/>
        <w:spacing w:line="360" w:lineRule="auto"/>
        <w:ind w:left="851" w:hanging="284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Uczestnik (</w:t>
      </w:r>
      <w:r w:rsidRPr="007A1744">
        <w:rPr>
          <w:rFonts w:ascii="Arial" w:eastAsia="Calibri" w:hAnsi="Arial" w:cs="Arial"/>
          <w:bCs/>
        </w:rPr>
        <w:t>w przypadku osoby niepełnoletniej opiekun prawny</w:t>
      </w:r>
      <w:r>
        <w:rPr>
          <w:rFonts w:ascii="Arial" w:eastAsia="Calibri" w:hAnsi="Arial" w:cs="Arial"/>
          <w:bCs/>
        </w:rPr>
        <w:t xml:space="preserve">) </w:t>
      </w:r>
      <w:r w:rsidR="00B25EAA">
        <w:rPr>
          <w:rFonts w:ascii="Arial" w:eastAsia="Calibri" w:hAnsi="Arial" w:cs="Arial"/>
          <w:bCs/>
        </w:rPr>
        <w:t xml:space="preserve">wyraża </w:t>
      </w:r>
      <w:r w:rsidR="00B25EAA" w:rsidRPr="00FE25A4">
        <w:rPr>
          <w:rFonts w:ascii="Arial" w:eastAsia="Calibri" w:hAnsi="Arial" w:cs="Arial"/>
          <w:bCs/>
        </w:rPr>
        <w:t>zgodę</w:t>
      </w:r>
      <w:r w:rsidR="00B25EAA">
        <w:rPr>
          <w:rFonts w:ascii="Arial" w:eastAsia="Calibri" w:hAnsi="Arial" w:cs="Arial"/>
          <w:bCs/>
        </w:rPr>
        <w:t xml:space="preserve"> na nieodpłatne, wielokrotne i bezterminowe wykorzystanie i rozpowszechnianie wizerunku, bez konieczności każdorazowego ich z</w:t>
      </w:r>
      <w:r w:rsidR="00CA5A9E">
        <w:rPr>
          <w:rFonts w:ascii="Arial" w:eastAsia="Calibri" w:hAnsi="Arial" w:cs="Arial"/>
          <w:bCs/>
        </w:rPr>
        <w:t xml:space="preserve">atwierdzania przez Beneficjenta </w:t>
      </w:r>
      <w:r w:rsidR="00AF68F4">
        <w:rPr>
          <w:rFonts w:ascii="Arial" w:eastAsia="Calibri" w:hAnsi="Arial" w:cs="Arial"/>
          <w:bCs/>
        </w:rPr>
        <w:t xml:space="preserve">projektu „Ku dojrzałości” Gminę Miasta Toruń </w:t>
      </w:r>
      <w:r w:rsidR="00AF68F4" w:rsidRPr="007A1744">
        <w:rPr>
          <w:rFonts w:ascii="Arial" w:eastAsia="Calibri" w:hAnsi="Arial" w:cs="Arial"/>
          <w:bCs/>
        </w:rPr>
        <w:t>wraz</w:t>
      </w:r>
      <w:r w:rsidR="00AF68F4">
        <w:rPr>
          <w:rFonts w:ascii="Arial" w:eastAsia="Calibri" w:hAnsi="Arial" w:cs="Arial"/>
          <w:bCs/>
        </w:rPr>
        <w:t xml:space="preserve"> z MOPR w Toruniu w partnerstwie z Fundacją Gospodarczą Pro Europa w celach wynikających z zasad realizacji, dokumentowania i promocji ww. projektu zgodnie z Ustawa z dn. 4 lutego 1994 r. o prawie </w:t>
      </w:r>
      <w:r w:rsidR="00B71EBE">
        <w:rPr>
          <w:rFonts w:ascii="Arial" w:eastAsia="Calibri" w:hAnsi="Arial" w:cs="Arial"/>
          <w:bCs/>
        </w:rPr>
        <w:t xml:space="preserve">autorskim i prawach pokrewnych (Dz.U. z 2018 poz. 1191, z późn. zm.), to jest w szczególności dla </w:t>
      </w:r>
      <w:r w:rsidR="00B71EBE">
        <w:rPr>
          <w:rFonts w:ascii="Arial" w:eastAsia="Calibri" w:hAnsi="Arial" w:cs="Arial"/>
          <w:bCs/>
        </w:rPr>
        <w:lastRenderedPageBreak/>
        <w:t xml:space="preserve">celów dokumentacji fotograficznej i audiowizualnej oraz promocji działań w ramach projektu, w publikacjach oraz za pośrednictwem wszelkich pozostałych mediów/kanałów dystrybucji informacji o projekcie. Jednocześnie oświadcza, że wykorzystanie zdjęć i nagrań video nie stanowi naruszenia jego dóbr osobistych. </w:t>
      </w:r>
    </w:p>
    <w:p w14:paraId="6F691A92" w14:textId="0BC774A4" w:rsidR="001B673C" w:rsidRPr="001C2A04" w:rsidRDefault="001B673C" w:rsidP="00FA7A11">
      <w:pPr>
        <w:autoSpaceDE w:val="0"/>
        <w:spacing w:line="360" w:lineRule="auto"/>
        <w:rPr>
          <w:rFonts w:ascii="Arial" w:eastAsia="Calibri" w:hAnsi="Arial" w:cs="Arial"/>
          <w:bCs/>
          <w:color w:val="auto"/>
        </w:rPr>
      </w:pPr>
    </w:p>
    <w:p w14:paraId="0B64FF58" w14:textId="07328E6C" w:rsidR="00BE4A17" w:rsidRPr="001C2A04" w:rsidRDefault="00C0448F" w:rsidP="001C2A04">
      <w:pPr>
        <w:autoSpaceDE w:val="0"/>
        <w:spacing w:line="360" w:lineRule="auto"/>
        <w:jc w:val="center"/>
        <w:rPr>
          <w:rFonts w:ascii="Arial" w:eastAsia="Calibri" w:hAnsi="Arial" w:cs="Arial"/>
          <w:bCs/>
          <w:color w:val="auto"/>
        </w:rPr>
      </w:pPr>
      <w:r w:rsidRPr="001C2A04">
        <w:rPr>
          <w:rFonts w:ascii="Arial" w:eastAsia="Calibri" w:hAnsi="Arial" w:cs="Arial"/>
          <w:bCs/>
          <w:color w:val="auto"/>
        </w:rPr>
        <w:t>§</w:t>
      </w:r>
      <w:r w:rsidR="00C6372E">
        <w:rPr>
          <w:rFonts w:ascii="Arial" w:eastAsia="Calibri" w:hAnsi="Arial" w:cs="Arial"/>
          <w:bCs/>
          <w:color w:val="auto"/>
        </w:rPr>
        <w:t xml:space="preserve"> 8</w:t>
      </w:r>
    </w:p>
    <w:p w14:paraId="3CA478CF" w14:textId="77777777" w:rsidR="00BE4A17" w:rsidRPr="001C2A04" w:rsidRDefault="00BE4A17" w:rsidP="001C2A04">
      <w:pPr>
        <w:autoSpaceDE w:val="0"/>
        <w:spacing w:line="360" w:lineRule="auto"/>
        <w:jc w:val="center"/>
        <w:rPr>
          <w:rFonts w:ascii="Arial" w:eastAsia="Calibri" w:hAnsi="Arial" w:cs="Arial"/>
          <w:bCs/>
          <w:color w:val="auto"/>
        </w:rPr>
      </w:pPr>
      <w:r w:rsidRPr="001C2A04">
        <w:rPr>
          <w:rFonts w:ascii="Arial" w:eastAsia="Calibri" w:hAnsi="Arial" w:cs="Arial"/>
          <w:bCs/>
          <w:color w:val="auto"/>
        </w:rPr>
        <w:t>Postanowienia końcowe</w:t>
      </w:r>
    </w:p>
    <w:p w14:paraId="0CBB6CA0" w14:textId="77777777" w:rsidR="00BE4A17" w:rsidRPr="001C2A04" w:rsidRDefault="00BE4A17" w:rsidP="001C2A04">
      <w:pPr>
        <w:autoSpaceDE w:val="0"/>
        <w:spacing w:line="360" w:lineRule="auto"/>
        <w:ind w:left="426" w:right="283"/>
        <w:jc w:val="both"/>
        <w:rPr>
          <w:rFonts w:ascii="Arial" w:eastAsia="Calibri" w:hAnsi="Arial" w:cs="Arial"/>
          <w:color w:val="auto"/>
        </w:rPr>
      </w:pPr>
    </w:p>
    <w:p w14:paraId="0D42FE49" w14:textId="1D6CB308" w:rsidR="00BE4A17" w:rsidRPr="001C2A04" w:rsidRDefault="00BE4A17" w:rsidP="001C2A04">
      <w:pPr>
        <w:pStyle w:val="Akapitzlist"/>
        <w:numPr>
          <w:ilvl w:val="2"/>
          <w:numId w:val="14"/>
        </w:numPr>
        <w:suppressAutoHyphens/>
        <w:autoSpaceDE w:val="0"/>
        <w:spacing w:after="0" w:line="360" w:lineRule="auto"/>
        <w:ind w:left="426" w:hanging="283"/>
        <w:jc w:val="both"/>
        <w:rPr>
          <w:rFonts w:ascii="Arial" w:eastAsia="Calibri" w:hAnsi="Arial" w:cs="Arial"/>
        </w:rPr>
      </w:pPr>
      <w:r w:rsidRPr="001C2A04">
        <w:rPr>
          <w:rFonts w:ascii="Arial" w:eastAsia="Calibri" w:hAnsi="Arial" w:cs="Arial"/>
        </w:rPr>
        <w:t>Ostateczna interpretacja niniejszego Regu</w:t>
      </w:r>
      <w:r w:rsidR="00727D50" w:rsidRPr="001C2A04">
        <w:rPr>
          <w:rFonts w:ascii="Arial" w:eastAsia="Calibri" w:hAnsi="Arial" w:cs="Arial"/>
        </w:rPr>
        <w:t xml:space="preserve">laminu, wiążąca dla </w:t>
      </w:r>
      <w:r w:rsidR="00CA5A9E">
        <w:rPr>
          <w:rFonts w:ascii="Arial" w:eastAsia="Calibri" w:hAnsi="Arial" w:cs="Arial"/>
        </w:rPr>
        <w:t xml:space="preserve">Uczestników </w:t>
      </w:r>
      <w:r w:rsidR="00741252" w:rsidRPr="001C2A04">
        <w:rPr>
          <w:rFonts w:ascii="Arial" w:eastAsia="Calibri" w:hAnsi="Arial" w:cs="Arial"/>
        </w:rPr>
        <w:t>należy do Kierownika</w:t>
      </w:r>
      <w:r w:rsidRPr="001C2A04">
        <w:rPr>
          <w:rFonts w:ascii="Arial" w:eastAsia="Calibri" w:hAnsi="Arial" w:cs="Arial"/>
        </w:rPr>
        <w:t xml:space="preserve"> Projektu.</w:t>
      </w:r>
    </w:p>
    <w:p w14:paraId="5E21E6EC" w14:textId="5192B6A5" w:rsidR="00BE4A17" w:rsidRPr="001C2A04" w:rsidRDefault="00BE4A17" w:rsidP="001C2A04">
      <w:pPr>
        <w:numPr>
          <w:ilvl w:val="2"/>
          <w:numId w:val="14"/>
        </w:numPr>
        <w:autoSpaceDE w:val="0"/>
        <w:spacing w:line="360" w:lineRule="auto"/>
        <w:ind w:left="426" w:hanging="283"/>
        <w:jc w:val="both"/>
        <w:rPr>
          <w:rFonts w:ascii="Arial" w:eastAsia="Calibri" w:hAnsi="Arial" w:cs="Arial"/>
          <w:color w:val="auto"/>
        </w:rPr>
      </w:pPr>
      <w:r w:rsidRPr="001C2A04">
        <w:rPr>
          <w:rFonts w:ascii="Arial" w:eastAsia="Calibri" w:hAnsi="Arial" w:cs="Arial"/>
          <w:color w:val="auto"/>
        </w:rPr>
        <w:t>W sprawach spornyc</w:t>
      </w:r>
      <w:r w:rsidR="00741252" w:rsidRPr="001C2A04">
        <w:rPr>
          <w:rFonts w:ascii="Arial" w:eastAsia="Calibri" w:hAnsi="Arial" w:cs="Arial"/>
          <w:color w:val="auto"/>
        </w:rPr>
        <w:t xml:space="preserve">h, decyzję podejmuje Kierownik </w:t>
      </w:r>
      <w:r w:rsidRPr="001C2A04">
        <w:rPr>
          <w:rFonts w:ascii="Arial" w:eastAsia="Calibri" w:hAnsi="Arial" w:cs="Arial"/>
          <w:color w:val="auto"/>
        </w:rPr>
        <w:t>Projektu.</w:t>
      </w:r>
    </w:p>
    <w:p w14:paraId="55A4D29C" w14:textId="77777777" w:rsidR="00BE4A17" w:rsidRPr="001C2A04" w:rsidRDefault="00BE4A17" w:rsidP="001C2A04">
      <w:pPr>
        <w:numPr>
          <w:ilvl w:val="2"/>
          <w:numId w:val="14"/>
        </w:numPr>
        <w:autoSpaceDE w:val="0"/>
        <w:spacing w:line="360" w:lineRule="auto"/>
        <w:ind w:left="426" w:hanging="283"/>
        <w:jc w:val="both"/>
        <w:rPr>
          <w:rFonts w:ascii="Arial" w:eastAsia="Calibri" w:hAnsi="Arial" w:cs="Arial"/>
          <w:color w:val="auto"/>
        </w:rPr>
      </w:pPr>
      <w:r w:rsidRPr="001C2A04">
        <w:rPr>
          <w:rFonts w:ascii="Arial" w:eastAsia="Calibri" w:hAnsi="Arial" w:cs="Arial"/>
          <w:color w:val="auto"/>
        </w:rPr>
        <w:t>Organizator nie ponosi odpowiedzialności za zmiany w dokumentach programowych i wytycznych dotyczących realizacji działania.</w:t>
      </w:r>
    </w:p>
    <w:p w14:paraId="2F309393" w14:textId="153E4CFF" w:rsidR="00BE4A17" w:rsidRPr="001C2A04" w:rsidRDefault="00BE4A17" w:rsidP="001C2A04">
      <w:pPr>
        <w:numPr>
          <w:ilvl w:val="2"/>
          <w:numId w:val="14"/>
        </w:numPr>
        <w:autoSpaceDE w:val="0"/>
        <w:spacing w:line="360" w:lineRule="auto"/>
        <w:ind w:left="426" w:hanging="283"/>
        <w:jc w:val="both"/>
        <w:rPr>
          <w:rFonts w:ascii="Arial" w:eastAsia="Calibri" w:hAnsi="Arial" w:cs="Arial"/>
          <w:color w:val="auto"/>
        </w:rPr>
      </w:pPr>
      <w:r w:rsidRPr="001C2A04">
        <w:rPr>
          <w:rFonts w:ascii="Arial" w:eastAsia="Calibri" w:hAnsi="Arial" w:cs="Arial"/>
          <w:color w:val="auto"/>
        </w:rPr>
        <w:t>Organizator zastrzega sobie prawo do zmiany Regulaminu. Zmiana Regulaminu obowiązuje od dnia publikacji na stronie internetowej Projektu:</w:t>
      </w:r>
      <w:r w:rsidR="00741252" w:rsidRPr="001C2A04">
        <w:rPr>
          <w:rFonts w:ascii="Arial" w:eastAsia="Calibri" w:hAnsi="Arial" w:cs="Arial"/>
          <w:color w:val="auto"/>
        </w:rPr>
        <w:t xml:space="preserve"> </w:t>
      </w:r>
      <w:hyperlink r:id="rId14" w:history="1">
        <w:r w:rsidR="00741252" w:rsidRPr="001C2A04">
          <w:rPr>
            <w:rStyle w:val="Hipercze"/>
            <w:rFonts w:ascii="Arial" w:eastAsia="Calibri" w:hAnsi="Arial" w:cs="Arial"/>
          </w:rPr>
          <w:t>https://www.um.torun.pl/</w:t>
        </w:r>
      </w:hyperlink>
      <w:r w:rsidR="00741252" w:rsidRPr="001C2A04">
        <w:rPr>
          <w:rFonts w:ascii="Arial" w:eastAsia="Calibri" w:hAnsi="Arial" w:cs="Arial"/>
          <w:color w:val="auto"/>
        </w:rPr>
        <w:t xml:space="preserve">;   </w:t>
      </w:r>
      <w:hyperlink r:id="rId15" w:history="1">
        <w:r w:rsidR="00741252" w:rsidRPr="001C2A04">
          <w:rPr>
            <w:rStyle w:val="Hipercze"/>
            <w:rFonts w:ascii="Arial" w:eastAsia="Calibri" w:hAnsi="Arial" w:cs="Arial"/>
          </w:rPr>
          <w:t>https://mopr.torun.pl/</w:t>
        </w:r>
      </w:hyperlink>
      <w:r w:rsidR="00741252" w:rsidRPr="001C2A04">
        <w:rPr>
          <w:rFonts w:ascii="Arial" w:eastAsia="Calibri" w:hAnsi="Arial" w:cs="Arial"/>
          <w:color w:val="auto"/>
        </w:rPr>
        <w:t xml:space="preserve">; </w:t>
      </w:r>
      <w:r w:rsidRPr="001C2A04">
        <w:rPr>
          <w:rFonts w:ascii="Arial" w:eastAsia="Calibri" w:hAnsi="Arial" w:cs="Arial"/>
          <w:color w:val="auto"/>
        </w:rPr>
        <w:t xml:space="preserve"> </w:t>
      </w:r>
      <w:hyperlink r:id="rId16" w:history="1">
        <w:r w:rsidRPr="001C2A04">
          <w:rPr>
            <w:rStyle w:val="Hipercze"/>
            <w:rFonts w:ascii="Arial" w:eastAsia="Calibri" w:hAnsi="Arial" w:cs="Arial"/>
          </w:rPr>
          <w:t>https://fundacja-proeuropa.org.pl/projekty-unijne</w:t>
        </w:r>
      </w:hyperlink>
      <w:r w:rsidR="00741252" w:rsidRPr="001C2A04">
        <w:rPr>
          <w:rFonts w:ascii="Arial" w:eastAsia="Calibri" w:hAnsi="Arial" w:cs="Arial"/>
          <w:color w:val="auto"/>
        </w:rPr>
        <w:t xml:space="preserve">, </w:t>
      </w:r>
    </w:p>
    <w:p w14:paraId="759A2D44" w14:textId="77777777" w:rsidR="00BE4A17" w:rsidRPr="001C2A04" w:rsidRDefault="00BE4A17" w:rsidP="001C2A04">
      <w:pPr>
        <w:numPr>
          <w:ilvl w:val="2"/>
          <w:numId w:val="14"/>
        </w:numPr>
        <w:autoSpaceDE w:val="0"/>
        <w:spacing w:line="360" w:lineRule="auto"/>
        <w:ind w:left="426" w:hanging="283"/>
        <w:jc w:val="both"/>
        <w:rPr>
          <w:rFonts w:ascii="Arial" w:eastAsia="Calibri" w:hAnsi="Arial" w:cs="Arial"/>
          <w:color w:val="auto"/>
        </w:rPr>
      </w:pPr>
      <w:r w:rsidRPr="001C2A04">
        <w:rPr>
          <w:rFonts w:ascii="Arial" w:eastAsia="Calibri" w:hAnsi="Arial" w:cs="Arial"/>
          <w:color w:val="auto"/>
        </w:rPr>
        <w:t>Regulamin może ulec zmianie w sytuacji zmiany Wytycznych lub innych dokumentów programowych dotyczących realizacji Projektu.</w:t>
      </w:r>
    </w:p>
    <w:p w14:paraId="36C772C1" w14:textId="5C11F266" w:rsidR="00BE4A17" w:rsidRPr="001C2A04" w:rsidRDefault="00BE4A17" w:rsidP="001C2A04">
      <w:pPr>
        <w:numPr>
          <w:ilvl w:val="2"/>
          <w:numId w:val="14"/>
        </w:numPr>
        <w:autoSpaceDE w:val="0"/>
        <w:spacing w:line="360" w:lineRule="auto"/>
        <w:ind w:left="426" w:hanging="283"/>
        <w:jc w:val="both"/>
        <w:rPr>
          <w:rFonts w:ascii="Arial" w:eastAsia="Calibri" w:hAnsi="Arial" w:cs="Arial"/>
          <w:color w:val="auto"/>
        </w:rPr>
      </w:pPr>
      <w:r w:rsidRPr="001C2A04">
        <w:rPr>
          <w:rFonts w:ascii="Arial" w:eastAsia="Calibri" w:hAnsi="Arial" w:cs="Arial"/>
          <w:color w:val="auto"/>
        </w:rPr>
        <w:t xml:space="preserve">Organizator zastrzega sobie prawo jednostronnego wprowadzenia zmian </w:t>
      </w:r>
      <w:r w:rsidR="00651066">
        <w:rPr>
          <w:rFonts w:ascii="Arial" w:eastAsia="Calibri" w:hAnsi="Arial" w:cs="Arial"/>
          <w:color w:val="auto"/>
        </w:rPr>
        <w:t xml:space="preserve">                      </w:t>
      </w:r>
      <w:r w:rsidRPr="001C2A04">
        <w:rPr>
          <w:rFonts w:ascii="Arial" w:eastAsia="Calibri" w:hAnsi="Arial" w:cs="Arial"/>
          <w:color w:val="auto"/>
        </w:rPr>
        <w:t xml:space="preserve">w niniejszym Regulaminie w przypadku, gdyby było to konieczne z uwagi na zmianę warunków realizacji umowy o dofinansowanie Projektu, a także w przypadku pisemnych zaleceń wprowadzenia określonych </w:t>
      </w:r>
      <w:r w:rsidR="00741252" w:rsidRPr="001C2A04">
        <w:rPr>
          <w:rFonts w:ascii="Arial" w:eastAsia="Calibri" w:hAnsi="Arial" w:cs="Arial"/>
          <w:color w:val="auto"/>
        </w:rPr>
        <w:t>zmian ze strony IZ</w:t>
      </w:r>
      <w:r w:rsidRPr="001C2A04">
        <w:rPr>
          <w:rFonts w:ascii="Arial" w:eastAsia="Calibri" w:hAnsi="Arial" w:cs="Arial"/>
          <w:color w:val="auto"/>
        </w:rPr>
        <w:t>, bądź innych organów lub instytucji uprawnionych do przeprowadzenia kontroli realizacji Projektu.</w:t>
      </w:r>
    </w:p>
    <w:p w14:paraId="1C8A2311" w14:textId="6E35746E" w:rsidR="00BE4A17" w:rsidRPr="001C2A04" w:rsidRDefault="00BE4A17" w:rsidP="001C2A04">
      <w:pPr>
        <w:numPr>
          <w:ilvl w:val="2"/>
          <w:numId w:val="14"/>
        </w:numPr>
        <w:autoSpaceDE w:val="0"/>
        <w:spacing w:line="360" w:lineRule="auto"/>
        <w:ind w:left="426" w:hanging="283"/>
        <w:jc w:val="both"/>
        <w:rPr>
          <w:rFonts w:ascii="Arial" w:eastAsia="Calibri" w:hAnsi="Arial" w:cs="Arial"/>
          <w:color w:val="auto"/>
        </w:rPr>
      </w:pPr>
      <w:r w:rsidRPr="001C2A04">
        <w:rPr>
          <w:rFonts w:ascii="Arial" w:eastAsia="Calibri" w:hAnsi="Arial" w:cs="Arial"/>
          <w:color w:val="auto"/>
        </w:rPr>
        <w:t xml:space="preserve">W przypadku, o którym mowa w pkt. 3, 4, 5 i 6, </w:t>
      </w:r>
      <w:r w:rsidRPr="007A1744">
        <w:rPr>
          <w:rFonts w:ascii="Arial" w:eastAsia="Calibri" w:hAnsi="Arial" w:cs="Arial"/>
          <w:color w:val="auto"/>
        </w:rPr>
        <w:t>Uczestnikom nie</w:t>
      </w:r>
      <w:r w:rsidRPr="001C2A04">
        <w:rPr>
          <w:rFonts w:ascii="Arial" w:eastAsia="Calibri" w:hAnsi="Arial" w:cs="Arial"/>
          <w:color w:val="auto"/>
        </w:rPr>
        <w:t xml:space="preserve"> przysługuje żadne roszczenie wobec </w:t>
      </w:r>
      <w:r w:rsidR="00741252" w:rsidRPr="001C2A04">
        <w:rPr>
          <w:rFonts w:ascii="Arial" w:eastAsia="Calibri" w:hAnsi="Arial" w:cs="Arial"/>
          <w:color w:val="auto"/>
        </w:rPr>
        <w:t xml:space="preserve">Gminy Miasta Torunia/MOPR w Toruniu oraz </w:t>
      </w:r>
      <w:r w:rsidRPr="001C2A04">
        <w:rPr>
          <w:rFonts w:ascii="Arial" w:eastAsia="Calibri" w:hAnsi="Arial" w:cs="Arial"/>
          <w:color w:val="auto"/>
        </w:rPr>
        <w:t>Fundacji Gospodarczej Pro Europa</w:t>
      </w:r>
      <w:r w:rsidR="00741252" w:rsidRPr="001C2A04">
        <w:rPr>
          <w:rFonts w:ascii="Arial" w:eastAsia="Calibri" w:hAnsi="Arial" w:cs="Arial"/>
          <w:color w:val="auto"/>
        </w:rPr>
        <w:t xml:space="preserve">. </w:t>
      </w:r>
    </w:p>
    <w:p w14:paraId="7A700B8E" w14:textId="77777777" w:rsidR="00BE4A17" w:rsidRPr="001C2A04" w:rsidRDefault="00BE4A17" w:rsidP="001C2A04">
      <w:pPr>
        <w:numPr>
          <w:ilvl w:val="2"/>
          <w:numId w:val="14"/>
        </w:numPr>
        <w:autoSpaceDE w:val="0"/>
        <w:spacing w:line="360" w:lineRule="auto"/>
        <w:ind w:left="426" w:hanging="283"/>
        <w:jc w:val="both"/>
        <w:rPr>
          <w:rFonts w:ascii="Arial" w:eastAsia="Calibri" w:hAnsi="Arial" w:cs="Arial"/>
          <w:color w:val="auto"/>
        </w:rPr>
      </w:pPr>
      <w:r w:rsidRPr="001C2A04">
        <w:rPr>
          <w:rFonts w:ascii="Arial" w:eastAsia="Calibri" w:hAnsi="Arial" w:cs="Arial"/>
          <w:color w:val="auto"/>
        </w:rPr>
        <w:t>Uczestnik projektu jest zobowiązany do przekazania informacji na temat sytuacji po opuszczeniu projektu.</w:t>
      </w:r>
    </w:p>
    <w:p w14:paraId="192CE891" w14:textId="680298A9" w:rsidR="00BE4A17" w:rsidRDefault="00BE4A17" w:rsidP="001C2A04">
      <w:pPr>
        <w:numPr>
          <w:ilvl w:val="2"/>
          <w:numId w:val="14"/>
        </w:numPr>
        <w:autoSpaceDE w:val="0"/>
        <w:spacing w:line="360" w:lineRule="auto"/>
        <w:ind w:left="426" w:hanging="283"/>
        <w:jc w:val="both"/>
        <w:rPr>
          <w:rFonts w:ascii="Arial" w:eastAsia="Calibri" w:hAnsi="Arial" w:cs="Arial"/>
          <w:color w:val="auto"/>
        </w:rPr>
      </w:pPr>
      <w:r w:rsidRPr="001C2A04">
        <w:rPr>
          <w:rFonts w:ascii="Arial" w:eastAsia="Calibri" w:hAnsi="Arial" w:cs="Arial"/>
          <w:color w:val="auto"/>
        </w:rPr>
        <w:lastRenderedPageBreak/>
        <w:t xml:space="preserve">Organizator może wykorzystywać wizerunek uczestnika projektu w trakcie promocji i realizacji projektu. </w:t>
      </w:r>
      <w:r w:rsidR="003D0EC0">
        <w:rPr>
          <w:rFonts w:ascii="Arial" w:eastAsia="Calibri" w:hAnsi="Arial" w:cs="Arial"/>
          <w:color w:val="auto"/>
        </w:rPr>
        <w:t xml:space="preserve"> </w:t>
      </w:r>
    </w:p>
    <w:p w14:paraId="479A15B2" w14:textId="77777777" w:rsidR="00F36087" w:rsidRDefault="00F36087" w:rsidP="00F36087">
      <w:pPr>
        <w:autoSpaceDE w:val="0"/>
        <w:spacing w:line="360" w:lineRule="auto"/>
        <w:ind w:left="426"/>
        <w:jc w:val="both"/>
        <w:rPr>
          <w:rFonts w:ascii="Arial" w:eastAsia="Calibri" w:hAnsi="Arial" w:cs="Arial"/>
          <w:color w:val="auto"/>
        </w:rPr>
      </w:pPr>
    </w:p>
    <w:p w14:paraId="14FA5E7B" w14:textId="61D5EF67" w:rsidR="007A1744" w:rsidRDefault="007A1744" w:rsidP="00F36087">
      <w:pPr>
        <w:autoSpaceDE w:val="0"/>
        <w:spacing w:line="360" w:lineRule="auto"/>
        <w:jc w:val="both"/>
        <w:rPr>
          <w:rFonts w:ascii="Arial" w:eastAsia="Calibri" w:hAnsi="Arial" w:cs="Arial"/>
          <w:b/>
          <w:color w:val="auto"/>
        </w:rPr>
      </w:pPr>
    </w:p>
    <w:p w14:paraId="0D64B502" w14:textId="5500A658" w:rsidR="00F36087" w:rsidRDefault="00F36087" w:rsidP="00F36087">
      <w:pPr>
        <w:autoSpaceDE w:val="0"/>
        <w:spacing w:line="360" w:lineRule="auto"/>
        <w:jc w:val="both"/>
        <w:rPr>
          <w:rFonts w:ascii="Arial" w:eastAsia="Calibri" w:hAnsi="Arial" w:cs="Arial"/>
          <w:b/>
          <w:color w:val="auto"/>
        </w:rPr>
      </w:pPr>
      <w:r w:rsidRPr="00F36087">
        <w:rPr>
          <w:rFonts w:ascii="Arial" w:eastAsia="Calibri" w:hAnsi="Arial" w:cs="Arial"/>
          <w:b/>
          <w:color w:val="auto"/>
        </w:rPr>
        <w:t xml:space="preserve">Załączniki do Regulaminu: </w:t>
      </w:r>
    </w:p>
    <w:p w14:paraId="3AD15C7A" w14:textId="55464EBB" w:rsidR="00F36087" w:rsidRPr="00B3733D" w:rsidRDefault="00B3733D" w:rsidP="00B3733D">
      <w:pPr>
        <w:autoSpaceDE w:val="0"/>
        <w:spacing w:line="360" w:lineRule="auto"/>
        <w:jc w:val="both"/>
        <w:rPr>
          <w:rFonts w:ascii="Arial" w:eastAsia="Calibri" w:hAnsi="Arial" w:cs="Arial"/>
        </w:rPr>
      </w:pPr>
      <w:r w:rsidRPr="00B3733D">
        <w:rPr>
          <w:rFonts w:ascii="Arial" w:eastAsia="Calibri" w:hAnsi="Arial" w:cs="Arial"/>
          <w:color w:val="auto"/>
        </w:rPr>
        <w:t>1.</w:t>
      </w:r>
      <w:r>
        <w:rPr>
          <w:rFonts w:ascii="Arial" w:eastAsia="Calibri" w:hAnsi="Arial" w:cs="Arial"/>
        </w:rPr>
        <w:t xml:space="preserve"> </w:t>
      </w:r>
      <w:r w:rsidR="00F36087" w:rsidRPr="00B3733D">
        <w:rPr>
          <w:rFonts w:ascii="Arial" w:eastAsia="Calibri" w:hAnsi="Arial" w:cs="Arial"/>
        </w:rPr>
        <w:t>Formularz rekrutacyjny dla Osoby Usamodzielnianej</w:t>
      </w:r>
    </w:p>
    <w:p w14:paraId="6662199A" w14:textId="031B4C62" w:rsidR="00F36087" w:rsidRPr="00F36087" w:rsidRDefault="00B3733D" w:rsidP="00F36087">
      <w:pPr>
        <w:autoSpaceDE w:val="0"/>
        <w:spacing w:line="360" w:lineRule="auto"/>
        <w:jc w:val="both"/>
        <w:rPr>
          <w:rFonts w:ascii="Arial" w:eastAsia="Calibri" w:hAnsi="Arial" w:cs="Arial"/>
          <w:color w:val="auto"/>
        </w:rPr>
      </w:pPr>
      <w:r>
        <w:rPr>
          <w:rFonts w:ascii="Arial" w:eastAsia="Calibri" w:hAnsi="Arial" w:cs="Arial"/>
          <w:color w:val="auto"/>
        </w:rPr>
        <w:t xml:space="preserve">2. </w:t>
      </w:r>
      <w:r w:rsidR="004D6035">
        <w:rPr>
          <w:rFonts w:ascii="Arial" w:eastAsia="Calibri" w:hAnsi="Arial" w:cs="Arial"/>
          <w:color w:val="auto"/>
        </w:rPr>
        <w:t>D</w:t>
      </w:r>
      <w:r w:rsidR="00F36087" w:rsidRPr="00F36087">
        <w:rPr>
          <w:rFonts w:ascii="Arial" w:eastAsia="Calibri" w:hAnsi="Arial" w:cs="Arial"/>
          <w:color w:val="auto"/>
        </w:rPr>
        <w:t>eklaracj</w:t>
      </w:r>
      <w:r w:rsidR="004D6035">
        <w:rPr>
          <w:rFonts w:ascii="Arial" w:eastAsia="Calibri" w:hAnsi="Arial" w:cs="Arial"/>
          <w:color w:val="auto"/>
        </w:rPr>
        <w:t>a</w:t>
      </w:r>
      <w:r w:rsidR="00F36087" w:rsidRPr="00F36087">
        <w:rPr>
          <w:rFonts w:ascii="Arial" w:eastAsia="Calibri" w:hAnsi="Arial" w:cs="Arial"/>
          <w:color w:val="auto"/>
        </w:rPr>
        <w:t xml:space="preserve"> uczestnictwa w projekcie</w:t>
      </w:r>
    </w:p>
    <w:p w14:paraId="6AE2CD4D" w14:textId="77777777" w:rsidR="00BE4A17" w:rsidRPr="001C2A04" w:rsidRDefault="00BE4A17" w:rsidP="001C2A04">
      <w:pPr>
        <w:autoSpaceDE w:val="0"/>
        <w:spacing w:line="360" w:lineRule="auto"/>
        <w:ind w:left="426" w:right="283"/>
        <w:jc w:val="both"/>
        <w:rPr>
          <w:rFonts w:ascii="Arial" w:hAnsi="Arial" w:cs="Arial"/>
          <w:color w:val="auto"/>
        </w:rPr>
      </w:pPr>
      <w:r w:rsidRPr="001C2A04">
        <w:rPr>
          <w:rFonts w:ascii="Arial" w:eastAsia="Calibri" w:hAnsi="Arial" w:cs="Arial"/>
          <w:color w:val="auto"/>
        </w:rPr>
        <w:t xml:space="preserve">          </w:t>
      </w:r>
    </w:p>
    <w:p w14:paraId="1CE92906" w14:textId="19EEF574" w:rsidR="00BE4A17" w:rsidRDefault="00BE4A17" w:rsidP="001C2A04">
      <w:pPr>
        <w:autoSpaceDE w:val="0"/>
        <w:autoSpaceDN w:val="0"/>
        <w:adjustRightInd w:val="0"/>
        <w:spacing w:line="360" w:lineRule="auto"/>
        <w:ind w:right="283"/>
        <w:rPr>
          <w:rFonts w:ascii="Arial" w:hAnsi="Arial" w:cs="Arial"/>
          <w:color w:val="auto"/>
        </w:rPr>
      </w:pPr>
    </w:p>
    <w:p w14:paraId="4A0D7A92" w14:textId="49419A1C" w:rsidR="00FA7A11" w:rsidRDefault="00FA7A11" w:rsidP="001C2A04">
      <w:pPr>
        <w:autoSpaceDE w:val="0"/>
        <w:autoSpaceDN w:val="0"/>
        <w:adjustRightInd w:val="0"/>
        <w:spacing w:line="360" w:lineRule="auto"/>
        <w:ind w:right="283"/>
        <w:rPr>
          <w:rFonts w:ascii="Arial" w:hAnsi="Arial" w:cs="Arial"/>
          <w:color w:val="auto"/>
        </w:rPr>
      </w:pPr>
    </w:p>
    <w:p w14:paraId="60F0570A" w14:textId="4CC39D14" w:rsidR="00F36087" w:rsidRDefault="00F36087" w:rsidP="001C2A04">
      <w:pPr>
        <w:autoSpaceDE w:val="0"/>
        <w:autoSpaceDN w:val="0"/>
        <w:adjustRightInd w:val="0"/>
        <w:spacing w:line="360" w:lineRule="auto"/>
        <w:ind w:right="283"/>
        <w:rPr>
          <w:rFonts w:ascii="Arial" w:hAnsi="Arial" w:cs="Arial"/>
          <w:color w:val="auto"/>
        </w:rPr>
      </w:pPr>
    </w:p>
    <w:p w14:paraId="29E8A821" w14:textId="1809E26E" w:rsidR="00CC63D4" w:rsidRDefault="00CC63D4" w:rsidP="00BE76D5">
      <w:pPr>
        <w:autoSpaceDE w:val="0"/>
        <w:autoSpaceDN w:val="0"/>
        <w:adjustRightInd w:val="0"/>
        <w:spacing w:line="360" w:lineRule="auto"/>
        <w:ind w:right="283"/>
        <w:rPr>
          <w:rFonts w:ascii="Arial" w:hAnsi="Arial" w:cs="Arial"/>
          <w:b/>
        </w:rPr>
      </w:pPr>
    </w:p>
    <w:p w14:paraId="383D98B6" w14:textId="77777777" w:rsidR="00CC63D4" w:rsidRDefault="00CC63D4" w:rsidP="007E5CE7">
      <w:pPr>
        <w:autoSpaceDE w:val="0"/>
        <w:autoSpaceDN w:val="0"/>
        <w:adjustRightInd w:val="0"/>
        <w:spacing w:line="360" w:lineRule="auto"/>
        <w:ind w:right="283"/>
        <w:jc w:val="center"/>
        <w:rPr>
          <w:rFonts w:ascii="Arial" w:hAnsi="Arial" w:cs="Arial"/>
          <w:b/>
        </w:rPr>
      </w:pPr>
    </w:p>
    <w:p w14:paraId="63912602" w14:textId="77777777" w:rsidR="00CC63D4" w:rsidRDefault="00CC63D4" w:rsidP="007E5CE7">
      <w:pPr>
        <w:autoSpaceDE w:val="0"/>
        <w:autoSpaceDN w:val="0"/>
        <w:adjustRightInd w:val="0"/>
        <w:spacing w:line="360" w:lineRule="auto"/>
        <w:ind w:right="283"/>
        <w:jc w:val="center"/>
        <w:rPr>
          <w:rFonts w:ascii="Arial" w:hAnsi="Arial" w:cs="Arial"/>
          <w:b/>
        </w:rPr>
      </w:pPr>
    </w:p>
    <w:p w14:paraId="0D7E5C4D" w14:textId="77777777" w:rsidR="00CC63D4" w:rsidRDefault="00CC63D4" w:rsidP="007E5CE7">
      <w:pPr>
        <w:autoSpaceDE w:val="0"/>
        <w:autoSpaceDN w:val="0"/>
        <w:adjustRightInd w:val="0"/>
        <w:spacing w:line="360" w:lineRule="auto"/>
        <w:ind w:right="283"/>
        <w:jc w:val="center"/>
        <w:rPr>
          <w:rFonts w:ascii="Arial" w:hAnsi="Arial" w:cs="Arial"/>
          <w:b/>
        </w:rPr>
      </w:pPr>
    </w:p>
    <w:p w14:paraId="6361AAD6" w14:textId="45EF6EE7" w:rsidR="00BE4A17" w:rsidRPr="001C2A04" w:rsidRDefault="00BE4A17" w:rsidP="007E5CE7">
      <w:pPr>
        <w:autoSpaceDE w:val="0"/>
        <w:autoSpaceDN w:val="0"/>
        <w:adjustRightInd w:val="0"/>
        <w:spacing w:line="360" w:lineRule="auto"/>
        <w:ind w:right="283"/>
        <w:jc w:val="center"/>
        <w:rPr>
          <w:rFonts w:ascii="Arial" w:hAnsi="Arial" w:cs="Arial"/>
          <w:b/>
        </w:rPr>
      </w:pPr>
      <w:r w:rsidRPr="001C2A04">
        <w:rPr>
          <w:rFonts w:ascii="Arial" w:hAnsi="Arial" w:cs="Arial"/>
          <w:b/>
        </w:rPr>
        <w:t xml:space="preserve">OŚWIADCZENIE KANDYDATA/-TKI DOTYCZĄCE ZAPOZNANIA </w:t>
      </w:r>
      <w:r w:rsidR="007E5CE7">
        <w:rPr>
          <w:rFonts w:ascii="Arial" w:hAnsi="Arial" w:cs="Arial"/>
          <w:b/>
        </w:rPr>
        <w:t xml:space="preserve">                         </w:t>
      </w:r>
      <w:r w:rsidRPr="001C2A04">
        <w:rPr>
          <w:rFonts w:ascii="Arial" w:hAnsi="Arial" w:cs="Arial"/>
          <w:b/>
        </w:rPr>
        <w:t>Z REGULAMINEM REKRUTACJI PROJEKTU</w:t>
      </w:r>
    </w:p>
    <w:p w14:paraId="34E3C0EA" w14:textId="77777777" w:rsidR="00BE4A17" w:rsidRPr="001C2A04" w:rsidRDefault="00BE4A17" w:rsidP="001C2A04">
      <w:pPr>
        <w:autoSpaceDE w:val="0"/>
        <w:autoSpaceDN w:val="0"/>
        <w:adjustRightInd w:val="0"/>
        <w:spacing w:line="360" w:lineRule="auto"/>
        <w:ind w:right="283"/>
        <w:jc w:val="center"/>
        <w:rPr>
          <w:rFonts w:ascii="Arial" w:hAnsi="Arial" w:cs="Arial"/>
          <w:b/>
        </w:rPr>
      </w:pPr>
    </w:p>
    <w:p w14:paraId="206C9D70" w14:textId="12C165E6" w:rsidR="00BE4A17" w:rsidRPr="001C2A04" w:rsidRDefault="00BE4A17" w:rsidP="001C2A04">
      <w:pPr>
        <w:pStyle w:val="gwp1955f07fgwp16a14b1emsonormal"/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1C2A04">
        <w:rPr>
          <w:rFonts w:ascii="Arial" w:hAnsi="Arial" w:cs="Arial"/>
          <w:color w:val="000000"/>
        </w:rPr>
        <w:t xml:space="preserve">Ja, niżej podpisana/y niniejszym oświadczam, że zapoznałam/em się z Regulaminem rekrutacji </w:t>
      </w:r>
      <w:r w:rsidR="001C2A04">
        <w:rPr>
          <w:rFonts w:ascii="Arial" w:hAnsi="Arial" w:cs="Arial"/>
          <w:color w:val="000000"/>
        </w:rPr>
        <w:t>i uczestnictwa w projekcie</w:t>
      </w:r>
      <w:r w:rsidRPr="001C2A04">
        <w:rPr>
          <w:rFonts w:ascii="Arial" w:hAnsi="Arial" w:cs="Arial"/>
          <w:color w:val="000000"/>
        </w:rPr>
        <w:t xml:space="preserve"> oraz akceptuję wszystkie zawarte w nim postanowienia.</w:t>
      </w:r>
    </w:p>
    <w:p w14:paraId="01E08FA8" w14:textId="77777777" w:rsidR="00BE4A17" w:rsidRPr="001C2A04" w:rsidRDefault="00BE4A17" w:rsidP="001C2A04">
      <w:pPr>
        <w:autoSpaceDE w:val="0"/>
        <w:autoSpaceDN w:val="0"/>
        <w:adjustRightInd w:val="0"/>
        <w:spacing w:line="360" w:lineRule="auto"/>
        <w:ind w:right="283"/>
        <w:jc w:val="center"/>
        <w:rPr>
          <w:rFonts w:ascii="Arial" w:hAnsi="Arial" w:cs="Arial"/>
          <w:b/>
        </w:rPr>
      </w:pPr>
    </w:p>
    <w:p w14:paraId="1EF3DBD4" w14:textId="77777777" w:rsidR="00BE4A17" w:rsidRPr="001C2A04" w:rsidRDefault="00BE4A17" w:rsidP="001C2A04">
      <w:pPr>
        <w:autoSpaceDE w:val="0"/>
        <w:autoSpaceDN w:val="0"/>
        <w:adjustRightInd w:val="0"/>
        <w:spacing w:line="360" w:lineRule="auto"/>
        <w:ind w:right="283"/>
        <w:jc w:val="both"/>
        <w:rPr>
          <w:rFonts w:ascii="Arial" w:hAnsi="Arial" w:cs="Arial"/>
        </w:rPr>
      </w:pPr>
    </w:p>
    <w:p w14:paraId="0C45058D" w14:textId="77777777" w:rsidR="00BE4A17" w:rsidRPr="001C2A04" w:rsidRDefault="00BE4A17" w:rsidP="001C2A04">
      <w:pPr>
        <w:autoSpaceDE w:val="0"/>
        <w:autoSpaceDN w:val="0"/>
        <w:adjustRightInd w:val="0"/>
        <w:spacing w:line="360" w:lineRule="auto"/>
        <w:ind w:right="283"/>
        <w:jc w:val="both"/>
        <w:rPr>
          <w:rFonts w:ascii="Arial" w:hAnsi="Arial" w:cs="Arial"/>
        </w:rPr>
      </w:pPr>
    </w:p>
    <w:p w14:paraId="4EF298CF" w14:textId="77777777" w:rsidR="00BE4A17" w:rsidRPr="001C2A04" w:rsidRDefault="00BE4A17" w:rsidP="001C2A04">
      <w:pPr>
        <w:suppressAutoHyphens w:val="0"/>
        <w:spacing w:line="360" w:lineRule="auto"/>
        <w:jc w:val="right"/>
        <w:rPr>
          <w:rFonts w:ascii="Arial" w:hAnsi="Arial" w:cs="Arial"/>
          <w:i/>
          <w:color w:val="auto"/>
          <w:lang w:eastAsia="pl-PL"/>
        </w:rPr>
      </w:pPr>
      <w:r w:rsidRPr="001C2A04">
        <w:rPr>
          <w:rFonts w:ascii="Arial" w:hAnsi="Arial" w:cs="Arial"/>
          <w:i/>
          <w:color w:val="auto"/>
          <w:lang w:eastAsia="pl-PL"/>
        </w:rPr>
        <w:t>……………….............................................</w:t>
      </w:r>
    </w:p>
    <w:p w14:paraId="4BDD2BF1" w14:textId="72A59E87" w:rsidR="00BE4A17" w:rsidRPr="001C2A04" w:rsidRDefault="00BE4A17" w:rsidP="001C2A04">
      <w:pPr>
        <w:suppressAutoHyphens w:val="0"/>
        <w:spacing w:line="360" w:lineRule="auto"/>
        <w:jc w:val="right"/>
        <w:rPr>
          <w:rFonts w:ascii="Arial" w:hAnsi="Arial" w:cs="Arial"/>
          <w:i/>
          <w:color w:val="auto"/>
          <w:lang w:eastAsia="pl-PL"/>
        </w:rPr>
      </w:pPr>
      <w:r w:rsidRPr="001C2A04">
        <w:rPr>
          <w:rFonts w:ascii="Arial" w:hAnsi="Arial" w:cs="Arial"/>
          <w:i/>
          <w:color w:val="auto"/>
          <w:lang w:eastAsia="pl-PL"/>
        </w:rPr>
        <w:t>Data i czytelny podpis Kandydata/-tki</w:t>
      </w:r>
      <w:r w:rsidR="000F2334" w:rsidRPr="001C2A04">
        <w:rPr>
          <w:rFonts w:ascii="Arial" w:hAnsi="Arial" w:cs="Arial"/>
          <w:i/>
          <w:color w:val="auto"/>
          <w:lang w:eastAsia="pl-PL"/>
        </w:rPr>
        <w:t xml:space="preserve"> </w:t>
      </w:r>
    </w:p>
    <w:p w14:paraId="56BFA537" w14:textId="0C1804AD" w:rsidR="00A05FC5" w:rsidRPr="001C2A04" w:rsidRDefault="00A05FC5" w:rsidP="001C2A04">
      <w:pPr>
        <w:suppressAutoHyphens w:val="0"/>
        <w:spacing w:line="360" w:lineRule="auto"/>
        <w:jc w:val="right"/>
        <w:rPr>
          <w:rFonts w:ascii="Arial" w:hAnsi="Arial" w:cs="Arial"/>
          <w:i/>
          <w:color w:val="auto"/>
          <w:lang w:eastAsia="pl-PL"/>
        </w:rPr>
      </w:pPr>
      <w:r w:rsidRPr="001C2A04">
        <w:rPr>
          <w:rFonts w:ascii="Arial" w:hAnsi="Arial" w:cs="Arial"/>
          <w:i/>
          <w:color w:val="auto"/>
          <w:lang w:eastAsia="pl-PL"/>
        </w:rPr>
        <w:t xml:space="preserve">( w przypadku osoby niepełnoletniej podpisuje opiekun prawny) </w:t>
      </w:r>
    </w:p>
    <w:p w14:paraId="7EEBA838" w14:textId="77777777" w:rsidR="00BE4A17" w:rsidRPr="001C2A04" w:rsidRDefault="00BE4A17" w:rsidP="001C2A04">
      <w:pPr>
        <w:spacing w:line="360" w:lineRule="auto"/>
        <w:rPr>
          <w:rFonts w:ascii="Arial" w:hAnsi="Arial" w:cs="Arial"/>
        </w:rPr>
      </w:pPr>
    </w:p>
    <w:p w14:paraId="1DAB125A" w14:textId="17E74E80" w:rsidR="00BE4A17" w:rsidRPr="001C2A04" w:rsidRDefault="00BE4A17" w:rsidP="001C2A04">
      <w:pPr>
        <w:shd w:val="clear" w:color="auto" w:fill="FFFFFF"/>
        <w:suppressAutoHyphens w:val="0"/>
        <w:spacing w:line="360" w:lineRule="auto"/>
        <w:rPr>
          <w:rFonts w:ascii="Arial" w:hAnsi="Arial" w:cs="Arial"/>
          <w:b/>
          <w:color w:val="212529"/>
          <w:shd w:val="clear" w:color="auto" w:fill="FFFFFF"/>
        </w:rPr>
      </w:pPr>
    </w:p>
    <w:sectPr w:rsidR="00BE4A17" w:rsidRPr="001C2A04" w:rsidSect="00BB62CF">
      <w:headerReference w:type="default" r:id="rId17"/>
      <w:footerReference w:type="default" r:id="rId18"/>
      <w:pgSz w:w="11906" w:h="16838"/>
      <w:pgMar w:top="2511" w:right="1417" w:bottom="1417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601C2" w14:textId="77777777" w:rsidR="00EF6510" w:rsidRDefault="00EF6510" w:rsidP="00B0018E">
      <w:r>
        <w:separator/>
      </w:r>
    </w:p>
  </w:endnote>
  <w:endnote w:type="continuationSeparator" w:id="0">
    <w:p w14:paraId="224B03FC" w14:textId="77777777" w:rsidR="00EF6510" w:rsidRDefault="00EF6510" w:rsidP="00B00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8767999"/>
      <w:docPartObj>
        <w:docPartGallery w:val="Page Numbers (Bottom of Page)"/>
        <w:docPartUnique/>
      </w:docPartObj>
    </w:sdtPr>
    <w:sdtEndPr/>
    <w:sdtContent>
      <w:p w14:paraId="660BD759" w14:textId="429C2B79" w:rsidR="00481C29" w:rsidRDefault="00481C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6D5">
          <w:rPr>
            <w:noProof/>
          </w:rPr>
          <w:t>10</w:t>
        </w:r>
        <w:r>
          <w:fldChar w:fldCharType="end"/>
        </w:r>
      </w:p>
    </w:sdtContent>
  </w:sdt>
  <w:p w14:paraId="5F45BE7B" w14:textId="77777777" w:rsidR="00481C29" w:rsidRDefault="00481C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C5352" w14:textId="77777777" w:rsidR="00EF6510" w:rsidRDefault="00EF6510" w:rsidP="00B0018E">
      <w:r>
        <w:separator/>
      </w:r>
    </w:p>
  </w:footnote>
  <w:footnote w:type="continuationSeparator" w:id="0">
    <w:p w14:paraId="1B6ABB63" w14:textId="77777777" w:rsidR="00EF6510" w:rsidRDefault="00EF6510" w:rsidP="00B00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16348" w14:textId="38A550E4" w:rsidR="00481C29" w:rsidRDefault="00481C29" w:rsidP="00B0018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71E4330" wp14:editId="76843D94">
          <wp:extent cx="4029710" cy="7251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71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2DCC975" w14:textId="77777777" w:rsidR="00481C29" w:rsidRPr="00581190" w:rsidRDefault="00481C29" w:rsidP="00B0018E">
    <w:pPr>
      <w:ind w:left="-142" w:right="227"/>
      <w:contextualSpacing/>
      <w:jc w:val="center"/>
      <w:rPr>
        <w:rFonts w:eastAsia="Calibri"/>
        <w:i/>
        <w:sz w:val="18"/>
        <w:szCs w:val="18"/>
      </w:rPr>
    </w:pPr>
    <w:r w:rsidRPr="005E7F7D">
      <w:rPr>
        <w:rFonts w:eastAsia="Calibri"/>
        <w:i/>
        <w:sz w:val="18"/>
        <w:szCs w:val="18"/>
      </w:rPr>
      <w:t xml:space="preserve">Projekt „Ku dojrzałości” realizowany w ramach programu </w:t>
    </w:r>
    <w:r w:rsidRPr="005E7F7D">
      <w:rPr>
        <w:rFonts w:eastAsia="Calibri"/>
        <w:i/>
        <w:sz w:val="18"/>
        <w:szCs w:val="18"/>
        <w:lang w:eastAsia="en-US"/>
      </w:rPr>
      <w:t>Fundusze Europejskie dla Rozwoju Społecznego 2021-2027</w:t>
    </w:r>
    <w:r w:rsidRPr="005E7F7D">
      <w:rPr>
        <w:rFonts w:eastAsia="Calibri"/>
        <w:i/>
        <w:sz w:val="18"/>
        <w:szCs w:val="18"/>
      </w:rPr>
      <w:t xml:space="preserve">, </w:t>
    </w:r>
    <w:r w:rsidRPr="005E7F7D">
      <w:rPr>
        <w:rFonts w:eastAsia="Calibri"/>
        <w:i/>
        <w:sz w:val="18"/>
        <w:szCs w:val="18"/>
        <w:lang w:eastAsia="en-US"/>
      </w:rPr>
      <w:t>Działanie 5.1  Innowacje społeczne (innowacyjne działania społeczne), nr FERS.05.01-IZ.00-0031/25 przez</w:t>
    </w:r>
    <w:r w:rsidRPr="005E7F7D">
      <w:rPr>
        <w:i/>
        <w:sz w:val="18"/>
        <w:szCs w:val="18"/>
      </w:rPr>
      <w:t xml:space="preserve"> Gminę Miasta Toruń wraz z Miejskim Ośrodkiem Pomocy Rodzinie w Toruniu w partnerstwie z Fundacją Gospodarczą Pro Europa.</w:t>
    </w:r>
    <w:r>
      <w:rPr>
        <w:rFonts w:eastAsia="Calibri"/>
        <w:i/>
        <w:sz w:val="18"/>
        <w:szCs w:val="18"/>
      </w:rPr>
      <w:t xml:space="preserve">          </w:t>
    </w:r>
    <w:r w:rsidRPr="005E7F7D">
      <w:rPr>
        <w:rFonts w:eastAsia="Calibri"/>
        <w:i/>
        <w:sz w:val="18"/>
        <w:szCs w:val="18"/>
      </w:rPr>
      <w:t xml:space="preserve">Całkowita wartość projektu: </w:t>
    </w:r>
    <w:r w:rsidRPr="005E7F7D">
      <w:rPr>
        <w:i/>
        <w:sz w:val="18"/>
        <w:szCs w:val="18"/>
      </w:rPr>
      <w:t>7 312 677,38 zł.</w:t>
    </w:r>
  </w:p>
  <w:p w14:paraId="391D1ABD" w14:textId="77777777" w:rsidR="00481C29" w:rsidRDefault="00481C29" w:rsidP="00B0018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B2641B7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 w:val="0"/>
        <w:sz w:val="23"/>
        <w:szCs w:val="23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4"/>
    <w:multiLevelType w:val="multilevel"/>
    <w:tmpl w:val="1A72FC9A"/>
    <w:name w:val="WW8Num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color w:val="auto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E5427A"/>
    <w:multiLevelType w:val="hybridMultilevel"/>
    <w:tmpl w:val="B9FCAB70"/>
    <w:lvl w:ilvl="0" w:tplc="15D8862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3F1848"/>
    <w:multiLevelType w:val="hybridMultilevel"/>
    <w:tmpl w:val="10C24FAE"/>
    <w:lvl w:ilvl="0" w:tplc="9FF05D78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16E82414">
      <w:start w:val="1"/>
      <w:numFmt w:val="lowerLetter"/>
      <w:lvlText w:val="%3)"/>
      <w:lvlJc w:val="left"/>
      <w:pPr>
        <w:ind w:left="2264" w:hanging="360"/>
      </w:pPr>
      <w:rPr>
        <w:rFonts w:eastAsia="Calibri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BAC0322"/>
    <w:multiLevelType w:val="multilevel"/>
    <w:tmpl w:val="118A2698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strike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826ED1"/>
    <w:multiLevelType w:val="hybridMultilevel"/>
    <w:tmpl w:val="CCC8B992"/>
    <w:lvl w:ilvl="0" w:tplc="E362CF5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DE82B38"/>
    <w:multiLevelType w:val="hybridMultilevel"/>
    <w:tmpl w:val="7C50820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2C960ED"/>
    <w:multiLevelType w:val="hybridMultilevel"/>
    <w:tmpl w:val="97D43754"/>
    <w:lvl w:ilvl="0" w:tplc="D60896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065FF1"/>
    <w:multiLevelType w:val="hybridMultilevel"/>
    <w:tmpl w:val="D86C2F6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56E590E"/>
    <w:multiLevelType w:val="hybridMultilevel"/>
    <w:tmpl w:val="624C6ECE"/>
    <w:lvl w:ilvl="0" w:tplc="B08C90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D447D0B"/>
    <w:multiLevelType w:val="hybridMultilevel"/>
    <w:tmpl w:val="1A3A8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D6E93"/>
    <w:multiLevelType w:val="hybridMultilevel"/>
    <w:tmpl w:val="07D24234"/>
    <w:lvl w:ilvl="0" w:tplc="3940A228">
      <w:start w:val="1"/>
      <w:numFmt w:val="lowerLetter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461ADC"/>
    <w:multiLevelType w:val="hybridMultilevel"/>
    <w:tmpl w:val="652A5E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AB817C1"/>
    <w:multiLevelType w:val="hybridMultilevel"/>
    <w:tmpl w:val="5BE24E4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6B589B64">
      <w:start w:val="1"/>
      <w:numFmt w:val="decimal"/>
      <w:lvlText w:val="%3."/>
      <w:lvlJc w:val="right"/>
      <w:pPr>
        <w:ind w:left="2444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B760797"/>
    <w:multiLevelType w:val="hybridMultilevel"/>
    <w:tmpl w:val="FEE4FBE6"/>
    <w:lvl w:ilvl="0" w:tplc="063809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C143CC4"/>
    <w:multiLevelType w:val="hybridMultilevel"/>
    <w:tmpl w:val="D6F4E20A"/>
    <w:lvl w:ilvl="0" w:tplc="9A18F2C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B06A4"/>
    <w:multiLevelType w:val="hybridMultilevel"/>
    <w:tmpl w:val="A49C641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53DAA"/>
    <w:multiLevelType w:val="multilevel"/>
    <w:tmpl w:val="A442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3F10C6"/>
    <w:multiLevelType w:val="hybridMultilevel"/>
    <w:tmpl w:val="6EEE03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8516480"/>
    <w:multiLevelType w:val="hybridMultilevel"/>
    <w:tmpl w:val="016CC8B4"/>
    <w:lvl w:ilvl="0" w:tplc="26D414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A2D3844"/>
    <w:multiLevelType w:val="hybridMultilevel"/>
    <w:tmpl w:val="92B8437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9D67E6A"/>
    <w:multiLevelType w:val="hybridMultilevel"/>
    <w:tmpl w:val="093C7E50"/>
    <w:lvl w:ilvl="0" w:tplc="DCCE47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08D29FB"/>
    <w:multiLevelType w:val="hybridMultilevel"/>
    <w:tmpl w:val="CC6A8B0A"/>
    <w:lvl w:ilvl="0" w:tplc="2744E20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0"/>
  </w:num>
  <w:num w:numId="5">
    <w:abstractNumId w:val="17"/>
  </w:num>
  <w:num w:numId="6">
    <w:abstractNumId w:val="3"/>
  </w:num>
  <w:num w:numId="7">
    <w:abstractNumId w:val="20"/>
  </w:num>
  <w:num w:numId="8">
    <w:abstractNumId w:val="15"/>
  </w:num>
  <w:num w:numId="9">
    <w:abstractNumId w:val="16"/>
  </w:num>
  <w:num w:numId="10">
    <w:abstractNumId w:val="4"/>
  </w:num>
  <w:num w:numId="11">
    <w:abstractNumId w:val="12"/>
  </w:num>
  <w:num w:numId="12">
    <w:abstractNumId w:val="18"/>
  </w:num>
  <w:num w:numId="13">
    <w:abstractNumId w:val="6"/>
  </w:num>
  <w:num w:numId="14">
    <w:abstractNumId w:val="13"/>
  </w:num>
  <w:num w:numId="15">
    <w:abstractNumId w:val="11"/>
  </w:num>
  <w:num w:numId="16">
    <w:abstractNumId w:val="9"/>
  </w:num>
  <w:num w:numId="17">
    <w:abstractNumId w:val="2"/>
  </w:num>
  <w:num w:numId="18">
    <w:abstractNumId w:val="21"/>
  </w:num>
  <w:num w:numId="19">
    <w:abstractNumId w:val="14"/>
  </w:num>
  <w:num w:numId="20">
    <w:abstractNumId w:val="19"/>
  </w:num>
  <w:num w:numId="21">
    <w:abstractNumId w:val="5"/>
  </w:num>
  <w:num w:numId="22">
    <w:abstractNumId w:val="2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198"/>
    <w:rsid w:val="0000432C"/>
    <w:rsid w:val="00006F14"/>
    <w:rsid w:val="000344C6"/>
    <w:rsid w:val="00055A0C"/>
    <w:rsid w:val="00057EE1"/>
    <w:rsid w:val="00073410"/>
    <w:rsid w:val="000920EF"/>
    <w:rsid w:val="000A49DF"/>
    <w:rsid w:val="000B7FFC"/>
    <w:rsid w:val="000C011A"/>
    <w:rsid w:val="000C0649"/>
    <w:rsid w:val="000C1D98"/>
    <w:rsid w:val="000D4BBE"/>
    <w:rsid w:val="000F0801"/>
    <w:rsid w:val="000F2334"/>
    <w:rsid w:val="0011618F"/>
    <w:rsid w:val="00116513"/>
    <w:rsid w:val="00137059"/>
    <w:rsid w:val="0015179C"/>
    <w:rsid w:val="00167B86"/>
    <w:rsid w:val="00176B3D"/>
    <w:rsid w:val="00187D5F"/>
    <w:rsid w:val="0019648B"/>
    <w:rsid w:val="001A700C"/>
    <w:rsid w:val="001B04A6"/>
    <w:rsid w:val="001B6470"/>
    <w:rsid w:val="001B673C"/>
    <w:rsid w:val="001C169C"/>
    <w:rsid w:val="001C298E"/>
    <w:rsid w:val="001C2A04"/>
    <w:rsid w:val="001C6A7D"/>
    <w:rsid w:val="001D08C4"/>
    <w:rsid w:val="001D202A"/>
    <w:rsid w:val="001E016D"/>
    <w:rsid w:val="001E4B62"/>
    <w:rsid w:val="001F37D6"/>
    <w:rsid w:val="00203A74"/>
    <w:rsid w:val="00204F93"/>
    <w:rsid w:val="00212E16"/>
    <w:rsid w:val="002255DE"/>
    <w:rsid w:val="00242FA4"/>
    <w:rsid w:val="002606E7"/>
    <w:rsid w:val="002677BF"/>
    <w:rsid w:val="00295DB4"/>
    <w:rsid w:val="00295E06"/>
    <w:rsid w:val="002A7C13"/>
    <w:rsid w:val="002B1C10"/>
    <w:rsid w:val="002F3DF2"/>
    <w:rsid w:val="0030354F"/>
    <w:rsid w:val="00320A16"/>
    <w:rsid w:val="00327686"/>
    <w:rsid w:val="003305FB"/>
    <w:rsid w:val="003379FA"/>
    <w:rsid w:val="00356F22"/>
    <w:rsid w:val="003863A9"/>
    <w:rsid w:val="003908D0"/>
    <w:rsid w:val="00393F92"/>
    <w:rsid w:val="003A4032"/>
    <w:rsid w:val="003A546B"/>
    <w:rsid w:val="003D0EC0"/>
    <w:rsid w:val="003D452D"/>
    <w:rsid w:val="003E26A4"/>
    <w:rsid w:val="003F05AB"/>
    <w:rsid w:val="003F0F6E"/>
    <w:rsid w:val="003F44AC"/>
    <w:rsid w:val="00422180"/>
    <w:rsid w:val="00427BBC"/>
    <w:rsid w:val="004373B4"/>
    <w:rsid w:val="00445D8E"/>
    <w:rsid w:val="00447642"/>
    <w:rsid w:val="004518FD"/>
    <w:rsid w:val="00453B67"/>
    <w:rsid w:val="00455622"/>
    <w:rsid w:val="00456D74"/>
    <w:rsid w:val="004637E0"/>
    <w:rsid w:val="00475EC0"/>
    <w:rsid w:val="00481C29"/>
    <w:rsid w:val="004B6236"/>
    <w:rsid w:val="004C07D1"/>
    <w:rsid w:val="004C5E75"/>
    <w:rsid w:val="004D35F5"/>
    <w:rsid w:val="004D6035"/>
    <w:rsid w:val="00501637"/>
    <w:rsid w:val="00503D9E"/>
    <w:rsid w:val="00517EBA"/>
    <w:rsid w:val="00533472"/>
    <w:rsid w:val="005356DA"/>
    <w:rsid w:val="00553B49"/>
    <w:rsid w:val="00581190"/>
    <w:rsid w:val="00582200"/>
    <w:rsid w:val="00593013"/>
    <w:rsid w:val="005952ED"/>
    <w:rsid w:val="00595DEB"/>
    <w:rsid w:val="005964BC"/>
    <w:rsid w:val="005A2D63"/>
    <w:rsid w:val="005B2B75"/>
    <w:rsid w:val="005B5AB2"/>
    <w:rsid w:val="005D0E14"/>
    <w:rsid w:val="005D5EB9"/>
    <w:rsid w:val="005D6015"/>
    <w:rsid w:val="005D72C9"/>
    <w:rsid w:val="005D7DE1"/>
    <w:rsid w:val="005E7F7D"/>
    <w:rsid w:val="005F5C89"/>
    <w:rsid w:val="006237BA"/>
    <w:rsid w:val="0062573D"/>
    <w:rsid w:val="006403D0"/>
    <w:rsid w:val="0065104E"/>
    <w:rsid w:val="00651066"/>
    <w:rsid w:val="006510A6"/>
    <w:rsid w:val="0065294A"/>
    <w:rsid w:val="00666E74"/>
    <w:rsid w:val="00684EA4"/>
    <w:rsid w:val="0068797D"/>
    <w:rsid w:val="00687C44"/>
    <w:rsid w:val="00697B7F"/>
    <w:rsid w:val="006A31D0"/>
    <w:rsid w:val="006B1E8E"/>
    <w:rsid w:val="006C13B3"/>
    <w:rsid w:val="006C28A4"/>
    <w:rsid w:val="006C626B"/>
    <w:rsid w:val="006F6177"/>
    <w:rsid w:val="00700B5C"/>
    <w:rsid w:val="00701ED5"/>
    <w:rsid w:val="00702C8D"/>
    <w:rsid w:val="00727D50"/>
    <w:rsid w:val="007359BF"/>
    <w:rsid w:val="00741252"/>
    <w:rsid w:val="00743801"/>
    <w:rsid w:val="00765EB7"/>
    <w:rsid w:val="007779FA"/>
    <w:rsid w:val="00794CC5"/>
    <w:rsid w:val="007976F2"/>
    <w:rsid w:val="007A01D2"/>
    <w:rsid w:val="007A1744"/>
    <w:rsid w:val="007A1DF6"/>
    <w:rsid w:val="007A51D0"/>
    <w:rsid w:val="007C7056"/>
    <w:rsid w:val="007D10DE"/>
    <w:rsid w:val="007D3F78"/>
    <w:rsid w:val="007E5CE7"/>
    <w:rsid w:val="007E7A16"/>
    <w:rsid w:val="007F0D76"/>
    <w:rsid w:val="008029B9"/>
    <w:rsid w:val="00805BDE"/>
    <w:rsid w:val="0081406D"/>
    <w:rsid w:val="0085760C"/>
    <w:rsid w:val="008620C2"/>
    <w:rsid w:val="00863016"/>
    <w:rsid w:val="00865A27"/>
    <w:rsid w:val="008740DA"/>
    <w:rsid w:val="00881B3E"/>
    <w:rsid w:val="00896B13"/>
    <w:rsid w:val="008A0F0D"/>
    <w:rsid w:val="008A3AA2"/>
    <w:rsid w:val="008A7D02"/>
    <w:rsid w:val="008B1142"/>
    <w:rsid w:val="008C103F"/>
    <w:rsid w:val="008C10AD"/>
    <w:rsid w:val="008C1611"/>
    <w:rsid w:val="008C179D"/>
    <w:rsid w:val="008C1C19"/>
    <w:rsid w:val="008D661B"/>
    <w:rsid w:val="008E4784"/>
    <w:rsid w:val="008F71B8"/>
    <w:rsid w:val="00900F0C"/>
    <w:rsid w:val="00914A6E"/>
    <w:rsid w:val="00922C89"/>
    <w:rsid w:val="00932EF6"/>
    <w:rsid w:val="00952BC2"/>
    <w:rsid w:val="00966BFE"/>
    <w:rsid w:val="009674B0"/>
    <w:rsid w:val="00976889"/>
    <w:rsid w:val="00981A0B"/>
    <w:rsid w:val="00981D77"/>
    <w:rsid w:val="009931F9"/>
    <w:rsid w:val="009A31D7"/>
    <w:rsid w:val="009B0151"/>
    <w:rsid w:val="009B5929"/>
    <w:rsid w:val="009F3A9A"/>
    <w:rsid w:val="009F78D2"/>
    <w:rsid w:val="00A05FC5"/>
    <w:rsid w:val="00A13A93"/>
    <w:rsid w:val="00A2738F"/>
    <w:rsid w:val="00A4544D"/>
    <w:rsid w:val="00A7109A"/>
    <w:rsid w:val="00A86DF9"/>
    <w:rsid w:val="00AC43F0"/>
    <w:rsid w:val="00AC4755"/>
    <w:rsid w:val="00AD70E1"/>
    <w:rsid w:val="00AE0F39"/>
    <w:rsid w:val="00AE7232"/>
    <w:rsid w:val="00AF263A"/>
    <w:rsid w:val="00AF40BC"/>
    <w:rsid w:val="00AF68F4"/>
    <w:rsid w:val="00B0018E"/>
    <w:rsid w:val="00B24D2E"/>
    <w:rsid w:val="00B25EAA"/>
    <w:rsid w:val="00B34B98"/>
    <w:rsid w:val="00B3733D"/>
    <w:rsid w:val="00B563E0"/>
    <w:rsid w:val="00B71EBE"/>
    <w:rsid w:val="00B73EC6"/>
    <w:rsid w:val="00B9567D"/>
    <w:rsid w:val="00BA79DA"/>
    <w:rsid w:val="00BB0893"/>
    <w:rsid w:val="00BB62CF"/>
    <w:rsid w:val="00BC05FE"/>
    <w:rsid w:val="00BE4A17"/>
    <w:rsid w:val="00BE76D5"/>
    <w:rsid w:val="00BE76FD"/>
    <w:rsid w:val="00BF2E5B"/>
    <w:rsid w:val="00C01B57"/>
    <w:rsid w:val="00C0448F"/>
    <w:rsid w:val="00C11B72"/>
    <w:rsid w:val="00C20CB0"/>
    <w:rsid w:val="00C344ED"/>
    <w:rsid w:val="00C35198"/>
    <w:rsid w:val="00C410A7"/>
    <w:rsid w:val="00C41D9E"/>
    <w:rsid w:val="00C43C78"/>
    <w:rsid w:val="00C46BC9"/>
    <w:rsid w:val="00C50BF5"/>
    <w:rsid w:val="00C6372E"/>
    <w:rsid w:val="00C6384C"/>
    <w:rsid w:val="00C658F3"/>
    <w:rsid w:val="00C80975"/>
    <w:rsid w:val="00C85330"/>
    <w:rsid w:val="00CA4CC4"/>
    <w:rsid w:val="00CA5A9E"/>
    <w:rsid w:val="00CC0DA5"/>
    <w:rsid w:val="00CC1AB0"/>
    <w:rsid w:val="00CC63D4"/>
    <w:rsid w:val="00CE2364"/>
    <w:rsid w:val="00CF139E"/>
    <w:rsid w:val="00CF7851"/>
    <w:rsid w:val="00D1302D"/>
    <w:rsid w:val="00D23394"/>
    <w:rsid w:val="00D50176"/>
    <w:rsid w:val="00D556D0"/>
    <w:rsid w:val="00D70058"/>
    <w:rsid w:val="00D70B91"/>
    <w:rsid w:val="00D864FD"/>
    <w:rsid w:val="00DC0213"/>
    <w:rsid w:val="00DC72B6"/>
    <w:rsid w:val="00DF070D"/>
    <w:rsid w:val="00DF07A9"/>
    <w:rsid w:val="00DF20A8"/>
    <w:rsid w:val="00E11C18"/>
    <w:rsid w:val="00E12EAD"/>
    <w:rsid w:val="00E138B0"/>
    <w:rsid w:val="00E239EA"/>
    <w:rsid w:val="00E26052"/>
    <w:rsid w:val="00E27DFC"/>
    <w:rsid w:val="00E309E7"/>
    <w:rsid w:val="00E36185"/>
    <w:rsid w:val="00E5267E"/>
    <w:rsid w:val="00E5529A"/>
    <w:rsid w:val="00E72755"/>
    <w:rsid w:val="00E742F8"/>
    <w:rsid w:val="00E944AD"/>
    <w:rsid w:val="00E94EC0"/>
    <w:rsid w:val="00E96ACB"/>
    <w:rsid w:val="00EA5D2C"/>
    <w:rsid w:val="00EE3C76"/>
    <w:rsid w:val="00EE711D"/>
    <w:rsid w:val="00EF6510"/>
    <w:rsid w:val="00F36087"/>
    <w:rsid w:val="00F4515C"/>
    <w:rsid w:val="00F6493F"/>
    <w:rsid w:val="00F67327"/>
    <w:rsid w:val="00FA7A11"/>
    <w:rsid w:val="00FB1AB7"/>
    <w:rsid w:val="00FC0E86"/>
    <w:rsid w:val="00FC18AA"/>
    <w:rsid w:val="00FC7031"/>
    <w:rsid w:val="00FE25A4"/>
    <w:rsid w:val="00FE6518"/>
    <w:rsid w:val="00FE7A74"/>
    <w:rsid w:val="00FF6EB5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3E690"/>
  <w15:chartTrackingRefBased/>
  <w15:docId w15:val="{69CDF78E-92D5-47B9-9338-78499911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E1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5198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5198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5198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5198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5198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5198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5198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5198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5198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5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5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5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51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51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51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51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51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51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5198"/>
    <w:pPr>
      <w:suppressAutoHyphens w:val="0"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35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5198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35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5198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35198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C35198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351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5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51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519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BE4A17"/>
    <w:rPr>
      <w:color w:val="0563C1"/>
      <w:u w:val="single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BE4A17"/>
  </w:style>
  <w:style w:type="paragraph" w:customStyle="1" w:styleId="gwp1955f07fgwp16a14b1emsonormal">
    <w:name w:val="gwp1955f07f_gwp16a14b1e_msonormal"/>
    <w:basedOn w:val="Normalny"/>
    <w:rsid w:val="00BE4A17"/>
    <w:pPr>
      <w:suppressAutoHyphens w:val="0"/>
      <w:spacing w:before="100" w:beforeAutospacing="1" w:after="100" w:afterAutospacing="1"/>
    </w:pPr>
    <w:rPr>
      <w:color w:val="auto"/>
      <w:lang w:eastAsia="pl-PL"/>
    </w:rPr>
  </w:style>
  <w:style w:type="character" w:styleId="Pogrubienie">
    <w:name w:val="Strong"/>
    <w:uiPriority w:val="22"/>
    <w:qFormat/>
    <w:rsid w:val="00BE4A17"/>
    <w:rPr>
      <w:b/>
      <w:bCs/>
    </w:rPr>
  </w:style>
  <w:style w:type="paragraph" w:styleId="NormalnyWeb">
    <w:name w:val="Normal (Web)"/>
    <w:basedOn w:val="Normalny"/>
    <w:uiPriority w:val="99"/>
    <w:unhideWhenUsed/>
    <w:rsid w:val="00BE4A17"/>
    <w:pPr>
      <w:suppressAutoHyphens w:val="0"/>
      <w:spacing w:before="100" w:beforeAutospacing="1" w:after="100" w:afterAutospacing="1"/>
    </w:pPr>
    <w:rPr>
      <w:color w:val="auto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001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018E"/>
    <w:rPr>
      <w:rFonts w:ascii="Times New Roman" w:eastAsia="Times New Roman" w:hAnsi="Times New Roman" w:cs="Times New Roman"/>
      <w:color w:val="000000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001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018E"/>
    <w:rPr>
      <w:rFonts w:ascii="Times New Roman" w:eastAsia="Times New Roman" w:hAnsi="Times New Roman" w:cs="Times New Roman"/>
      <w:color w:val="000000"/>
      <w:kern w:val="0"/>
      <w:lang w:eastAsia="zh-C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0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07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07D1"/>
    <w:rPr>
      <w:rFonts w:ascii="Times New Roman" w:eastAsia="Times New Roman" w:hAnsi="Times New Roman" w:cs="Times New Roman"/>
      <w:color w:val="000000"/>
      <w:kern w:val="0"/>
      <w:sz w:val="20"/>
      <w:szCs w:val="20"/>
      <w:lang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0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07D1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zh-CN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5F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5FC5"/>
    <w:rPr>
      <w:rFonts w:ascii="Segoe UI" w:eastAsia="Times New Roman" w:hAnsi="Segoe UI" w:cs="Segoe UI"/>
      <w:color w:val="000000"/>
      <w:kern w:val="0"/>
      <w:sz w:val="18"/>
      <w:szCs w:val="18"/>
      <w:lang w:eastAsia="zh-CN"/>
      <w14:ligatures w14:val="none"/>
    </w:rPr>
  </w:style>
  <w:style w:type="paragraph" w:styleId="Poprawka">
    <w:name w:val="Revision"/>
    <w:hidden/>
    <w:uiPriority w:val="99"/>
    <w:semiHidden/>
    <w:rsid w:val="006F6177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.torun.pl/" TargetMode="External"/><Relationship Id="rId13" Type="http://schemas.openxmlformats.org/officeDocument/2006/relationships/hyperlink" Target="http://www.fundacja-proeuropa.org.pl/projekty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m.torun.pl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fundacja-proeuropa.org.pl/projekty-unijn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pr.torun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pr.torun.pl/" TargetMode="External"/><Relationship Id="rId10" Type="http://schemas.openxmlformats.org/officeDocument/2006/relationships/hyperlink" Target="http://www.fundacja-proeuropa.org.pl/projekty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opr.torun.pl/" TargetMode="External"/><Relationship Id="rId14" Type="http://schemas.openxmlformats.org/officeDocument/2006/relationships/hyperlink" Target="https://www.um.torun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A00C3-9AD0-42D1-9325-E7B789780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2332</Words>
  <Characters>13993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Fundacja Pro Europa</cp:lastModifiedBy>
  <cp:revision>2</cp:revision>
  <cp:lastPrinted>2026-03-27T09:19:00Z</cp:lastPrinted>
  <dcterms:created xsi:type="dcterms:W3CDTF">2026-05-08T13:14:00Z</dcterms:created>
  <dcterms:modified xsi:type="dcterms:W3CDTF">2026-05-08T13:14:00Z</dcterms:modified>
</cp:coreProperties>
</file>